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04F4" w14:textId="77777777" w:rsidR="001A2242" w:rsidRPr="00311FF3" w:rsidRDefault="00234DAC" w:rsidP="00311FF3">
      <w:pPr>
        <w:pStyle w:val="Pa2"/>
        <w:spacing w:after="120" w:line="264" w:lineRule="auto"/>
        <w:jc w:val="center"/>
        <w:rPr>
          <w:rStyle w:val="A7"/>
          <w:rFonts w:ascii="Georgia Pro Cond Semibold" w:hAnsi="Georgia Pro Cond Semibold" w:cs="Arial"/>
          <w:b/>
          <w:bCs/>
          <w:sz w:val="24"/>
          <w:szCs w:val="24"/>
        </w:rPr>
      </w:pPr>
      <w:r w:rsidRPr="00311FF3">
        <w:rPr>
          <w:rStyle w:val="A7"/>
          <w:rFonts w:ascii="Georgia Pro Cond Semibold" w:hAnsi="Georgia Pro Cond Semibold" w:cs="Arial"/>
          <w:b/>
          <w:bCs/>
          <w:sz w:val="24"/>
          <w:szCs w:val="24"/>
        </w:rPr>
        <w:t xml:space="preserve">Fluid </w:t>
      </w:r>
      <w:r w:rsidR="001A2242" w:rsidRPr="00311FF3">
        <w:rPr>
          <w:rStyle w:val="A7"/>
          <w:rFonts w:ascii="Georgia Pro Cond Semibold" w:hAnsi="Georgia Pro Cond Semibold" w:cs="Arial"/>
          <w:b/>
          <w:bCs/>
          <w:sz w:val="24"/>
          <w:szCs w:val="24"/>
        </w:rPr>
        <w:t>Milk Substitute Worksheet</w:t>
      </w:r>
    </w:p>
    <w:p w14:paraId="1F680273" w14:textId="77777777" w:rsidR="001A2242" w:rsidRPr="00BF73A9" w:rsidRDefault="006E2C09" w:rsidP="00BF73A9">
      <w:pPr>
        <w:rPr>
          <w:rStyle w:val="Hyperlink"/>
          <w:rFonts w:ascii="Georgia Pro" w:hAnsi="Georgia Pro"/>
          <w:sz w:val="20"/>
        </w:rPr>
      </w:pPr>
      <w:r w:rsidRPr="00BF73A9">
        <w:t>Contracting Entities (CEs)</w:t>
      </w:r>
      <w:r w:rsidR="00A654F7" w:rsidRPr="00BF73A9">
        <w:t xml:space="preserve"> must notify t</w:t>
      </w:r>
      <w:r w:rsidRPr="00BF73A9">
        <w:t xml:space="preserve">he Texas Department of Agriculture </w:t>
      </w:r>
      <w:r w:rsidR="0018163A" w:rsidRPr="00BF73A9">
        <w:t xml:space="preserve">(TDA) </w:t>
      </w:r>
      <w:r w:rsidRPr="00BF73A9">
        <w:t>of their inten</w:t>
      </w:r>
      <w:r w:rsidR="00475E1A" w:rsidRPr="00BF73A9">
        <w:t>t</w:t>
      </w:r>
      <w:r w:rsidRPr="00BF73A9">
        <w:t>ion to serve a milk substitute must complete this worksheet and email it</w:t>
      </w:r>
      <w:r w:rsidR="004A4A52" w:rsidRPr="00BF73A9">
        <w:t xml:space="preserve"> as an attachment to</w:t>
      </w:r>
      <w:r w:rsidRPr="00BF73A9">
        <w:t xml:space="preserve"> </w:t>
      </w:r>
      <w:hyperlink r:id="rId7" w:history="1">
        <w:r w:rsidRPr="00BF73A9">
          <w:rPr>
            <w:rStyle w:val="Hyperlink"/>
            <w:rFonts w:ascii="Georgia Pro" w:hAnsi="Georgia Pro"/>
            <w:sz w:val="20"/>
          </w:rPr>
          <w:t>squaremeals@TexasAgriculture.gov</w:t>
        </w:r>
      </w:hyperlink>
      <w:r w:rsidR="004A4A52" w:rsidRPr="00BF73A9">
        <w:rPr>
          <w:rStyle w:val="Hyperlink"/>
          <w:rFonts w:ascii="Georgia Pro" w:hAnsi="Georgia Pro"/>
          <w:sz w:val="20"/>
        </w:rPr>
        <w:t>.</w:t>
      </w:r>
    </w:p>
    <w:p w14:paraId="7432A85A" w14:textId="77777777" w:rsidR="00D11512" w:rsidRPr="00311FF3" w:rsidRDefault="00D11512" w:rsidP="00BF73A9">
      <w:pPr>
        <w:spacing w:before="40"/>
        <w:rPr>
          <w:rFonts w:ascii="Georgia Pro Cond Semibold" w:hAnsi="Georgia Pro Cond Semibold"/>
          <w:b/>
          <w:sz w:val="16"/>
          <w:szCs w:val="16"/>
        </w:rPr>
      </w:pPr>
      <w:r w:rsidRPr="00311FF3">
        <w:rPr>
          <w:rFonts w:ascii="Georgia Pro Cond Semibold" w:hAnsi="Georgia Pro Cond Semibold"/>
          <w:b/>
          <w:sz w:val="16"/>
          <w:szCs w:val="16"/>
        </w:rPr>
        <w:t>Measurement Abbreviations</w:t>
      </w:r>
    </w:p>
    <w:p w14:paraId="567175D6" w14:textId="77777777" w:rsidR="00D11512" w:rsidRPr="00311FF3" w:rsidRDefault="00D11512" w:rsidP="00E12577">
      <w:pPr>
        <w:pStyle w:val="ListParagraph"/>
        <w:numPr>
          <w:ilvl w:val="0"/>
          <w:numId w:val="2"/>
        </w:numPr>
        <w:spacing w:before="30"/>
        <w:ind w:hanging="270"/>
        <w:rPr>
          <w:rFonts w:ascii="Georgia Pro Light" w:eastAsia="Arial" w:hAnsi="Georgia Pro Light" w:cs="Arial"/>
          <w:sz w:val="18"/>
          <w:szCs w:val="18"/>
        </w:rPr>
      </w:pPr>
      <w:r w:rsidRPr="00311FF3">
        <w:rPr>
          <w:rFonts w:ascii="Georgia Pro Light" w:eastAsia="Arial" w:hAnsi="Georgia Pro Light" w:cs="Arial"/>
          <w:sz w:val="18"/>
          <w:szCs w:val="18"/>
        </w:rPr>
        <w:t>g = grams</w:t>
      </w:r>
    </w:p>
    <w:p w14:paraId="59C2775F" w14:textId="77777777" w:rsidR="00D11512" w:rsidRPr="00311FF3" w:rsidRDefault="00D11512" w:rsidP="00E12577">
      <w:pPr>
        <w:pStyle w:val="ListParagraph"/>
        <w:numPr>
          <w:ilvl w:val="0"/>
          <w:numId w:val="2"/>
        </w:numPr>
        <w:spacing w:before="30"/>
        <w:ind w:hanging="270"/>
        <w:rPr>
          <w:rFonts w:ascii="Georgia Pro Light" w:eastAsia="Arial" w:hAnsi="Georgia Pro Light" w:cs="Arial"/>
          <w:sz w:val="18"/>
          <w:szCs w:val="18"/>
        </w:rPr>
      </w:pPr>
      <w:r w:rsidRPr="00311FF3">
        <w:rPr>
          <w:rFonts w:ascii="Georgia Pro Light" w:eastAsia="Arial" w:hAnsi="Georgia Pro Light" w:cs="Arial"/>
          <w:spacing w:val="-1"/>
          <w:sz w:val="18"/>
          <w:szCs w:val="18"/>
        </w:rPr>
        <w:t>m</w:t>
      </w:r>
      <w:r w:rsidRPr="00311FF3">
        <w:rPr>
          <w:rFonts w:ascii="Georgia Pro Light" w:eastAsia="Arial" w:hAnsi="Georgia Pro Light" w:cs="Arial"/>
          <w:sz w:val="18"/>
          <w:szCs w:val="18"/>
        </w:rPr>
        <w:t>g = milligra</w:t>
      </w:r>
      <w:r w:rsidRPr="00311FF3">
        <w:rPr>
          <w:rFonts w:ascii="Georgia Pro Light" w:eastAsia="Arial" w:hAnsi="Georgia Pro Light" w:cs="Arial"/>
          <w:spacing w:val="-1"/>
          <w:sz w:val="18"/>
          <w:szCs w:val="18"/>
        </w:rPr>
        <w:t>m</w:t>
      </w:r>
      <w:r w:rsidRPr="00311FF3">
        <w:rPr>
          <w:rFonts w:ascii="Georgia Pro Light" w:eastAsia="Arial" w:hAnsi="Georgia Pro Light" w:cs="Arial"/>
          <w:spacing w:val="1"/>
          <w:sz w:val="18"/>
          <w:szCs w:val="18"/>
        </w:rPr>
        <w:t>s</w:t>
      </w:r>
    </w:p>
    <w:p w14:paraId="146A4F2E" w14:textId="77777777" w:rsidR="00D11512" w:rsidRPr="00311FF3" w:rsidRDefault="00D11512" w:rsidP="00E12577">
      <w:pPr>
        <w:pStyle w:val="ListParagraph"/>
        <w:numPr>
          <w:ilvl w:val="0"/>
          <w:numId w:val="2"/>
        </w:numPr>
        <w:spacing w:before="30"/>
        <w:ind w:hanging="270"/>
        <w:rPr>
          <w:rFonts w:ascii="Georgia Pro Light" w:eastAsia="Arial" w:hAnsi="Georgia Pro Light" w:cs="Arial"/>
          <w:sz w:val="18"/>
          <w:szCs w:val="18"/>
        </w:rPr>
      </w:pPr>
      <w:r w:rsidRPr="00311FF3">
        <w:rPr>
          <w:rFonts w:ascii="Georgia Pro Light" w:eastAsia="Arial" w:hAnsi="Georgia Pro Light" w:cs="Arial"/>
          <w:sz w:val="18"/>
          <w:szCs w:val="18"/>
        </w:rPr>
        <w:t>mcg</w:t>
      </w:r>
      <w:r w:rsidRPr="00311FF3">
        <w:rPr>
          <w:rFonts w:ascii="Georgia Pro Light" w:eastAsia="Arial" w:hAnsi="Georgia Pro Light" w:cs="Arial"/>
          <w:spacing w:val="-2"/>
          <w:sz w:val="18"/>
          <w:szCs w:val="18"/>
        </w:rPr>
        <w:t xml:space="preserve"> </w:t>
      </w:r>
      <w:r w:rsidRPr="00311FF3">
        <w:rPr>
          <w:rFonts w:ascii="Georgia Pro Light" w:eastAsia="Arial" w:hAnsi="Georgia Pro Light" w:cs="Arial"/>
          <w:sz w:val="18"/>
          <w:szCs w:val="18"/>
        </w:rPr>
        <w:t>= micrograms</w:t>
      </w:r>
    </w:p>
    <w:p w14:paraId="4D6C5F1E" w14:textId="77777777" w:rsidR="00D11512" w:rsidRPr="00311FF3" w:rsidRDefault="00D11512" w:rsidP="00E12577">
      <w:pPr>
        <w:pStyle w:val="ListParagraph"/>
        <w:numPr>
          <w:ilvl w:val="0"/>
          <w:numId w:val="2"/>
        </w:numPr>
        <w:spacing w:before="30"/>
        <w:ind w:hanging="270"/>
        <w:rPr>
          <w:rFonts w:ascii="Georgia Pro Light" w:hAnsi="Georgia Pro Light"/>
          <w:sz w:val="18"/>
          <w:szCs w:val="18"/>
        </w:rPr>
      </w:pPr>
      <w:r w:rsidRPr="00311FF3">
        <w:rPr>
          <w:rFonts w:ascii="Georgia Pro Light" w:eastAsia="Arial" w:hAnsi="Georgia Pro Light" w:cs="Arial"/>
          <w:sz w:val="18"/>
          <w:szCs w:val="18"/>
        </w:rPr>
        <w:t>U =</w:t>
      </w:r>
      <w:r w:rsidRPr="00311FF3">
        <w:rPr>
          <w:rFonts w:ascii="Georgia Pro Light" w:eastAsia="Arial" w:hAnsi="Georgia Pro Light" w:cs="Arial"/>
          <w:spacing w:val="-2"/>
          <w:sz w:val="18"/>
          <w:szCs w:val="18"/>
        </w:rPr>
        <w:t xml:space="preserve"> </w:t>
      </w:r>
      <w:r w:rsidRPr="00311FF3">
        <w:rPr>
          <w:rFonts w:ascii="Georgia Pro Light" w:eastAsia="Arial" w:hAnsi="Georgia Pro Light" w:cs="Arial"/>
          <w:sz w:val="18"/>
          <w:szCs w:val="18"/>
        </w:rPr>
        <w:t>international</w:t>
      </w:r>
      <w:r w:rsidRPr="00311FF3">
        <w:rPr>
          <w:rFonts w:ascii="Georgia Pro Light" w:eastAsia="Arial" w:hAnsi="Georgia Pro Light" w:cs="Arial"/>
          <w:spacing w:val="-2"/>
          <w:sz w:val="18"/>
          <w:szCs w:val="18"/>
        </w:rPr>
        <w:t xml:space="preserve"> </w:t>
      </w:r>
      <w:r w:rsidRPr="00311FF3">
        <w:rPr>
          <w:rFonts w:ascii="Georgia Pro Light" w:eastAsia="Arial" w:hAnsi="Georgia Pro Light" w:cs="Arial"/>
          <w:sz w:val="18"/>
          <w:szCs w:val="18"/>
        </w:rPr>
        <w:t>units</w:t>
      </w:r>
    </w:p>
    <w:p w14:paraId="5189DFB5" w14:textId="77777777" w:rsidR="00D11512" w:rsidRPr="00311FF3" w:rsidRDefault="00D11512" w:rsidP="00BF73A9">
      <w:pPr>
        <w:spacing w:before="80"/>
        <w:ind w:right="-306"/>
        <w:rPr>
          <w:rStyle w:val="Hyperlink"/>
          <w:sz w:val="20"/>
        </w:rPr>
      </w:pPr>
      <w:r w:rsidRPr="00311FF3">
        <w:t xml:space="preserve">The Daily Values (DV) are the standard values developed by the Food and Drug Administration (FDA) for use on food values. The values are based on 2000 </w:t>
      </w:r>
      <w:proofErr w:type="spellStart"/>
      <w:r w:rsidRPr="00311FF3">
        <w:t>kcalories</w:t>
      </w:r>
      <w:proofErr w:type="spellEnd"/>
      <w:r w:rsidRPr="00311FF3">
        <w:t xml:space="preserve"> a day for adults and children over 4 years old.</w:t>
      </w:r>
    </w:p>
    <w:p w14:paraId="31580C7B" w14:textId="77777777" w:rsidR="006E2C09" w:rsidRPr="00DA37B3" w:rsidRDefault="006E2C09" w:rsidP="00BF73A9">
      <w:pPr>
        <w:ind w:right="-306"/>
        <w:rPr>
          <w:sz w:val="6"/>
          <w:szCs w:val="6"/>
        </w:rPr>
      </w:pPr>
    </w:p>
    <w:tbl>
      <w:tblPr>
        <w:tblStyle w:val="TableGrid"/>
        <w:tblW w:w="10620" w:type="dxa"/>
        <w:tblInd w:w="-162" w:type="dxa"/>
        <w:tblBorders>
          <w:left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9"/>
        <w:gridCol w:w="1423"/>
        <w:gridCol w:w="273"/>
        <w:gridCol w:w="1151"/>
        <w:gridCol w:w="1424"/>
        <w:gridCol w:w="992"/>
        <w:gridCol w:w="941"/>
        <w:gridCol w:w="711"/>
        <w:gridCol w:w="795"/>
        <w:gridCol w:w="1471"/>
      </w:tblGrid>
      <w:tr w:rsidR="0018163A" w:rsidRPr="00311FF3" w14:paraId="491DC90A" w14:textId="77777777" w:rsidTr="0005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20" w:type="dxa"/>
            <w:gridSpan w:val="10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9E3897A" w14:textId="77777777" w:rsidR="0018163A" w:rsidRPr="00311FF3" w:rsidRDefault="0018163A" w:rsidP="00BF73A9">
            <w:pPr>
              <w:spacing w:before="30" w:after="30"/>
              <w:ind w:right="72"/>
              <w:rPr>
                <w:rFonts w:ascii="Georgia Pro Cond Semibold" w:hAnsi="Georgia Pro Cond Semibold"/>
                <w:b/>
                <w:sz w:val="18"/>
              </w:rPr>
            </w:pPr>
            <w:r w:rsidRPr="00311FF3">
              <w:rPr>
                <w:rFonts w:ascii="Georgia Pro Cond Semibold" w:hAnsi="Georgia Pro Cond Semibold"/>
                <w:b/>
                <w:sz w:val="18"/>
              </w:rPr>
              <w:t>Part I, Contracting Entity (CE) Information</w:t>
            </w:r>
          </w:p>
        </w:tc>
      </w:tr>
      <w:tr w:rsidR="00D14879" w14:paraId="5A1BC150" w14:textId="77777777" w:rsidTr="00D14879">
        <w:tc>
          <w:tcPr>
            <w:tcW w:w="3135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6B6558F" w14:textId="77777777" w:rsidR="00186F89" w:rsidRPr="006B377E" w:rsidRDefault="00186F89" w:rsidP="00BF73A9">
            <w:pPr>
              <w:spacing w:before="40" w:after="40"/>
              <w:ind w:left="162" w:right="72"/>
              <w:jc w:val="right"/>
              <w:rPr>
                <w:sz w:val="18"/>
              </w:rPr>
            </w:pPr>
            <w:r w:rsidRPr="006B377E">
              <w:rPr>
                <w:sz w:val="18"/>
              </w:rPr>
              <w:t>Contracting Entity (CE) Name:</w:t>
            </w:r>
          </w:p>
        </w:tc>
        <w:tc>
          <w:tcPr>
            <w:tcW w:w="3567" w:type="dxa"/>
            <w:gridSpan w:val="3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BFD0904" w14:textId="77777777" w:rsidR="00186F89" w:rsidRDefault="00186F89" w:rsidP="00BF73A9">
            <w:pPr>
              <w:spacing w:before="40" w:after="40"/>
              <w:ind w:right="72"/>
            </w:pPr>
          </w:p>
        </w:tc>
        <w:tc>
          <w:tcPr>
            <w:tcW w:w="1652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54FD5E3" w14:textId="77777777" w:rsidR="00186F89" w:rsidRPr="006B377E" w:rsidRDefault="0018163A" w:rsidP="00BF73A9">
            <w:pPr>
              <w:spacing w:before="40" w:after="40"/>
              <w:ind w:right="72"/>
              <w:jc w:val="right"/>
              <w:rPr>
                <w:sz w:val="18"/>
              </w:rPr>
            </w:pPr>
            <w:r w:rsidRPr="006B377E">
              <w:rPr>
                <w:sz w:val="18"/>
              </w:rPr>
              <w:t>CE Identification Number (CEID)</w:t>
            </w:r>
            <w:r w:rsidR="003F1082" w:rsidRPr="006B377E">
              <w:rPr>
                <w:sz w:val="18"/>
              </w:rPr>
              <w:t>:</w:t>
            </w:r>
          </w:p>
        </w:tc>
        <w:tc>
          <w:tcPr>
            <w:tcW w:w="2266" w:type="dxa"/>
            <w:gridSpan w:val="2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CD53FC" w14:textId="77777777" w:rsidR="00186F89" w:rsidRDefault="00186F89" w:rsidP="00BF73A9">
            <w:pPr>
              <w:spacing w:before="40" w:after="40"/>
              <w:ind w:right="72"/>
            </w:pPr>
          </w:p>
        </w:tc>
      </w:tr>
      <w:tr w:rsidR="00D14879" w14:paraId="3332C17E" w14:textId="77777777" w:rsidTr="00D14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5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5D400F0" w14:textId="77777777" w:rsidR="00D11512" w:rsidRPr="006B377E" w:rsidRDefault="00B12377" w:rsidP="00BF73A9">
            <w:pPr>
              <w:spacing w:before="40" w:after="40"/>
              <w:ind w:left="162" w:right="72"/>
              <w:jc w:val="right"/>
              <w:rPr>
                <w:sz w:val="18"/>
              </w:rPr>
            </w:pPr>
            <w:r>
              <w:rPr>
                <w:sz w:val="18"/>
              </w:rPr>
              <w:t>Name of Person Submitting Form:</w:t>
            </w:r>
          </w:p>
        </w:tc>
        <w:tc>
          <w:tcPr>
            <w:tcW w:w="3567" w:type="dxa"/>
            <w:gridSpan w:val="3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134E016" w14:textId="77777777" w:rsidR="00D11512" w:rsidRDefault="00D11512" w:rsidP="00BF73A9">
            <w:pPr>
              <w:spacing w:before="40" w:after="40"/>
              <w:ind w:right="72"/>
            </w:pPr>
          </w:p>
        </w:tc>
        <w:tc>
          <w:tcPr>
            <w:tcW w:w="1652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4859138" w14:textId="77777777" w:rsidR="00D11512" w:rsidRPr="006B377E" w:rsidRDefault="00D11512" w:rsidP="00BF73A9">
            <w:pPr>
              <w:spacing w:before="40" w:after="40"/>
              <w:ind w:right="72"/>
              <w:jc w:val="right"/>
              <w:rPr>
                <w:sz w:val="18"/>
              </w:rPr>
            </w:pPr>
            <w:r w:rsidRPr="006B377E">
              <w:rPr>
                <w:sz w:val="18"/>
              </w:rPr>
              <w:t>Date:</w:t>
            </w:r>
          </w:p>
        </w:tc>
        <w:tc>
          <w:tcPr>
            <w:tcW w:w="2266" w:type="dxa"/>
            <w:gridSpan w:val="2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20FA64" w14:textId="77777777" w:rsidR="00D11512" w:rsidRDefault="00D11512" w:rsidP="00BF73A9">
            <w:pPr>
              <w:spacing w:before="40" w:after="40"/>
              <w:ind w:right="72"/>
            </w:pPr>
          </w:p>
        </w:tc>
      </w:tr>
      <w:tr w:rsidR="00D14879" w14:paraId="45FF8F31" w14:textId="77777777" w:rsidTr="00D14879">
        <w:tc>
          <w:tcPr>
            <w:tcW w:w="3135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D35DF95" w14:textId="77777777" w:rsidR="006B377E" w:rsidRPr="006B377E" w:rsidRDefault="006B377E" w:rsidP="00BF73A9">
            <w:pPr>
              <w:spacing w:before="40" w:after="40"/>
              <w:ind w:left="162" w:right="72"/>
              <w:jc w:val="right"/>
              <w:rPr>
                <w:sz w:val="18"/>
              </w:rPr>
            </w:pPr>
            <w:r w:rsidRPr="006B377E">
              <w:rPr>
                <w:sz w:val="18"/>
              </w:rPr>
              <w:t>Telephone Number:</w:t>
            </w:r>
          </w:p>
        </w:tc>
        <w:tc>
          <w:tcPr>
            <w:tcW w:w="3567" w:type="dxa"/>
            <w:gridSpan w:val="3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6CF24AE" w14:textId="77777777" w:rsidR="006B377E" w:rsidRDefault="006B377E" w:rsidP="00BF73A9">
            <w:pPr>
              <w:spacing w:before="40" w:after="40"/>
              <w:ind w:right="72"/>
            </w:pPr>
          </w:p>
        </w:tc>
        <w:tc>
          <w:tcPr>
            <w:tcW w:w="1652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BF00F9" w14:textId="77777777" w:rsidR="006B377E" w:rsidRPr="006B377E" w:rsidRDefault="006B377E" w:rsidP="00BF73A9">
            <w:pPr>
              <w:spacing w:before="40" w:after="40"/>
              <w:ind w:right="72"/>
              <w:jc w:val="right"/>
              <w:rPr>
                <w:sz w:val="18"/>
              </w:rPr>
            </w:pPr>
            <w:r w:rsidRPr="006B377E">
              <w:rPr>
                <w:sz w:val="18"/>
              </w:rPr>
              <w:t>Email Address:</w:t>
            </w:r>
          </w:p>
        </w:tc>
        <w:tc>
          <w:tcPr>
            <w:tcW w:w="2266" w:type="dxa"/>
            <w:gridSpan w:val="2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954186" w14:textId="77777777" w:rsidR="006B377E" w:rsidRDefault="006B377E" w:rsidP="00BF73A9">
            <w:pPr>
              <w:spacing w:before="40" w:after="40"/>
              <w:ind w:right="72"/>
            </w:pPr>
          </w:p>
        </w:tc>
      </w:tr>
      <w:tr w:rsidR="0018163A" w:rsidRPr="00311FF3" w14:paraId="422F8DF1" w14:textId="77777777" w:rsidTr="0005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20" w:type="dxa"/>
            <w:gridSpan w:val="10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82518A6" w14:textId="77777777" w:rsidR="0018163A" w:rsidRPr="00311FF3" w:rsidRDefault="0018163A" w:rsidP="00BF73A9">
            <w:pPr>
              <w:spacing w:before="30" w:after="30"/>
              <w:ind w:right="72"/>
              <w:rPr>
                <w:rFonts w:ascii="Georgia Pro Cond Semibold" w:hAnsi="Georgia Pro Cond Semibold"/>
                <w:b/>
                <w:sz w:val="18"/>
              </w:rPr>
            </w:pPr>
            <w:r w:rsidRPr="00311FF3">
              <w:rPr>
                <w:rFonts w:ascii="Georgia Pro Cond Semibold" w:hAnsi="Georgia Pro Cond Semibold"/>
                <w:b/>
                <w:sz w:val="18"/>
              </w:rPr>
              <w:t>Part II, Product Information</w:t>
            </w:r>
          </w:p>
        </w:tc>
      </w:tr>
      <w:tr w:rsidR="003F1082" w:rsidRPr="00DA37B3" w14:paraId="26EB6D55" w14:textId="77777777" w:rsidTr="00D14879">
        <w:tc>
          <w:tcPr>
            <w:tcW w:w="3135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5653749" w14:textId="4BDBED33" w:rsidR="003F1082" w:rsidRPr="00DA37B3" w:rsidRDefault="003F1082" w:rsidP="00BF73A9">
            <w:pPr>
              <w:spacing w:before="40" w:after="40"/>
              <w:ind w:left="162" w:right="72"/>
              <w:jc w:val="right"/>
              <w:rPr>
                <w:sz w:val="18"/>
                <w:szCs w:val="18"/>
              </w:rPr>
            </w:pPr>
            <w:r w:rsidRPr="00DA37B3">
              <w:rPr>
                <w:sz w:val="18"/>
                <w:szCs w:val="18"/>
              </w:rPr>
              <w:t>Product Name</w:t>
            </w:r>
            <w:r w:rsidR="00E10B1A" w:rsidRPr="00DA37B3">
              <w:rPr>
                <w:sz w:val="18"/>
                <w:szCs w:val="18"/>
              </w:rPr>
              <w:t xml:space="preserve"> &amp; </w:t>
            </w:r>
            <w:r w:rsidR="009B782F" w:rsidRPr="00DA37B3">
              <w:rPr>
                <w:sz w:val="18"/>
                <w:szCs w:val="18"/>
              </w:rPr>
              <w:t>Manufacturer</w:t>
            </w:r>
            <w:r w:rsidRPr="00DA37B3">
              <w:rPr>
                <w:sz w:val="18"/>
                <w:szCs w:val="18"/>
              </w:rPr>
              <w:t>:</w:t>
            </w:r>
          </w:p>
        </w:tc>
        <w:tc>
          <w:tcPr>
            <w:tcW w:w="7485" w:type="dxa"/>
            <w:gridSpan w:val="7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06B21B" w14:textId="77777777" w:rsidR="003F1082" w:rsidRPr="00DA37B3" w:rsidRDefault="003F1082" w:rsidP="00BF73A9">
            <w:pPr>
              <w:spacing w:before="40" w:after="40"/>
              <w:ind w:right="72"/>
              <w:rPr>
                <w:sz w:val="18"/>
                <w:szCs w:val="18"/>
              </w:rPr>
            </w:pPr>
          </w:p>
        </w:tc>
      </w:tr>
      <w:tr w:rsidR="00147798" w:rsidRPr="00186F89" w14:paraId="6EB67249" w14:textId="77777777" w:rsidTr="00FF4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20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CE2036" w14:textId="77777777" w:rsidR="00147798" w:rsidRPr="00186F89" w:rsidRDefault="00147798" w:rsidP="00BF73A9">
            <w:pPr>
              <w:rPr>
                <w:sz w:val="4"/>
                <w:szCs w:val="4"/>
              </w:rPr>
            </w:pPr>
          </w:p>
        </w:tc>
      </w:tr>
      <w:tr w:rsidR="00D14879" w:rsidRPr="00311FF3" w14:paraId="1C98F7C2" w14:textId="77777777" w:rsidTr="00D14879">
        <w:tblPrEx>
          <w:shd w:val="clear" w:color="auto" w:fill="FFFFFF" w:themeFill="background1"/>
        </w:tblPrEx>
        <w:trPr>
          <w:trHeight w:val="368"/>
        </w:trPr>
        <w:tc>
          <w:tcPr>
            <w:tcW w:w="1439" w:type="dxa"/>
            <w:vMerge w:val="restart"/>
            <w:shd w:val="clear" w:color="auto" w:fill="F2F2F2" w:themeFill="background1" w:themeFillShade="F2"/>
            <w:vAlign w:val="bottom"/>
          </w:tcPr>
          <w:p w14:paraId="1C02ADC4" w14:textId="77777777" w:rsidR="00D14879" w:rsidRPr="00311FF3" w:rsidRDefault="00D14879" w:rsidP="00BF73A9">
            <w:pPr>
              <w:rPr>
                <w:rFonts w:ascii="Georgia Pro Cond Semibold" w:hAnsi="Georgia Pro Cond Semibold"/>
              </w:rPr>
            </w:pPr>
          </w:p>
          <w:p w14:paraId="7F676F0B" w14:textId="2DD0FC2A" w:rsidR="00D14879" w:rsidRPr="00311FF3" w:rsidRDefault="00D14879" w:rsidP="00BF73A9">
            <w:pPr>
              <w:rPr>
                <w:rFonts w:ascii="Georgia Pro Cond Semibold" w:hAnsi="Georgia Pro Cond Semibold"/>
              </w:rPr>
            </w:pPr>
            <w:r w:rsidRPr="00311FF3">
              <w:rPr>
                <w:rFonts w:ascii="Georgia Pro Cond Semibold" w:hAnsi="Georgia Pro Cond Semibold"/>
              </w:rPr>
              <w:t>Nutrient</w:t>
            </w:r>
          </w:p>
        </w:tc>
        <w:tc>
          <w:tcPr>
            <w:tcW w:w="4271" w:type="dxa"/>
            <w:gridSpan w:val="4"/>
            <w:shd w:val="clear" w:color="auto" w:fill="F2F2F2" w:themeFill="background1" w:themeFillShade="F2"/>
            <w:vAlign w:val="bottom"/>
          </w:tcPr>
          <w:p w14:paraId="379DF85E" w14:textId="77777777" w:rsidR="00D14879" w:rsidRPr="00D14879" w:rsidRDefault="00D14879" w:rsidP="00D14879">
            <w:pPr>
              <w:spacing w:before="3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4"/>
                <w:szCs w:val="18"/>
              </w:rPr>
            </w:pPr>
            <w:r w:rsidRPr="00D14879">
              <w:rPr>
                <w:rFonts w:ascii="Georgia Pro Cond Semibold" w:hAnsi="Georgia Pro Cond Semibold"/>
                <w:b/>
                <w:color w:val="404040" w:themeColor="text1" w:themeTint="BF"/>
                <w:sz w:val="14"/>
                <w:szCs w:val="18"/>
              </w:rPr>
              <w:t>(2)</w:t>
            </w:r>
          </w:p>
          <w:p w14:paraId="5153B55C" w14:textId="388F6431" w:rsidR="00D14879" w:rsidRPr="00D14879" w:rsidRDefault="00D14879" w:rsidP="00BF73A9">
            <w:pPr>
              <w:spacing w:before="30" w:after="30"/>
              <w:jc w:val="center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D14879">
              <w:rPr>
                <w:rFonts w:ascii="Georgia Pro Cond Semibold" w:hAnsi="Georgia Pro Cond Semibold"/>
                <w:b/>
                <w:sz w:val="18"/>
                <w:szCs w:val="18"/>
              </w:rPr>
              <w:t xml:space="preserve">Labels </w:t>
            </w:r>
            <w:r w:rsidR="00E12577">
              <w:rPr>
                <w:rFonts w:ascii="Georgia Pro Cond Semibold" w:hAnsi="Georgia Pro Cond Semibold"/>
                <w:b/>
                <w:sz w:val="18"/>
                <w:szCs w:val="18"/>
              </w:rPr>
              <w:t xml:space="preserve">May </w:t>
            </w:r>
            <w:r w:rsidRPr="00D14879">
              <w:rPr>
                <w:rFonts w:ascii="Georgia Pro Cond Semibold" w:hAnsi="Georgia Pro Cond Semibold"/>
                <w:b/>
                <w:sz w:val="18"/>
                <w:szCs w:val="18"/>
              </w:rPr>
              <w:t>Report the</w:t>
            </w:r>
            <w:r>
              <w:rPr>
                <w:rFonts w:ascii="Georgia Pro Cond Semibold" w:hAnsi="Georgia Pro Cond Semibold"/>
                <w:b/>
                <w:sz w:val="18"/>
                <w:szCs w:val="18"/>
              </w:rPr>
              <w:t xml:space="preserve"> Daily Value (DV)</w:t>
            </w:r>
            <w:r w:rsidRPr="00D14879">
              <w:rPr>
                <w:rFonts w:ascii="Georgia Pro Cond Semibold" w:hAnsi="Georgia Pro Cond Semibold"/>
                <w:b/>
                <w:sz w:val="18"/>
                <w:szCs w:val="18"/>
              </w:rPr>
              <w:t xml:space="preserve"> Amount of the Named Nutrient in the Product</w:t>
            </w:r>
            <w:r>
              <w:rPr>
                <w:rFonts w:ascii="Georgia Pro Cond Semibold" w:hAnsi="Georgia Pro Cond Semibold"/>
                <w:b/>
                <w:sz w:val="18"/>
                <w:szCs w:val="18"/>
              </w:rPr>
              <w:t xml:space="preserve"> by Different Methods</w:t>
            </w:r>
          </w:p>
        </w:tc>
        <w:tc>
          <w:tcPr>
            <w:tcW w:w="1933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2A04A411" w14:textId="77777777" w:rsidR="00D14879" w:rsidRPr="00D14879" w:rsidRDefault="00D14879" w:rsidP="00BF73A9">
            <w:pPr>
              <w:spacing w:before="3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4"/>
                <w:szCs w:val="18"/>
              </w:rPr>
            </w:pPr>
            <w:r w:rsidRPr="00D14879">
              <w:rPr>
                <w:rFonts w:ascii="Georgia Pro Cond Semibold" w:hAnsi="Georgia Pro Cond Semibold"/>
                <w:b/>
                <w:color w:val="404040" w:themeColor="text1" w:themeTint="BF"/>
                <w:sz w:val="14"/>
                <w:szCs w:val="18"/>
              </w:rPr>
              <w:t>(3)</w:t>
            </w:r>
          </w:p>
          <w:p w14:paraId="13617952" w14:textId="0F16DFA5" w:rsidR="00D14879" w:rsidRPr="00D14879" w:rsidRDefault="00D14879" w:rsidP="00D14879">
            <w:pPr>
              <w:spacing w:before="6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</w:pPr>
            <w:r w:rsidRPr="00D14879"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>Amount Listed on the Product Label</w:t>
            </w:r>
          </w:p>
        </w:tc>
        <w:tc>
          <w:tcPr>
            <w:tcW w:w="2977" w:type="dxa"/>
            <w:gridSpan w:val="3"/>
            <w:vMerge w:val="restart"/>
            <w:shd w:val="clear" w:color="auto" w:fill="F2F2F2" w:themeFill="background1" w:themeFillShade="F2"/>
            <w:vAlign w:val="bottom"/>
          </w:tcPr>
          <w:p w14:paraId="02D06171" w14:textId="77777777" w:rsidR="00D14879" w:rsidRPr="00D14879" w:rsidRDefault="00D14879" w:rsidP="00D14879">
            <w:pPr>
              <w:spacing w:before="3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4"/>
                <w:szCs w:val="18"/>
              </w:rPr>
            </w:pPr>
            <w:r w:rsidRPr="00D14879">
              <w:rPr>
                <w:rFonts w:ascii="Georgia Pro Cond Semibold" w:hAnsi="Georgia Pro Cond Semibold"/>
                <w:b/>
                <w:color w:val="404040" w:themeColor="text1" w:themeTint="BF"/>
                <w:sz w:val="14"/>
                <w:szCs w:val="18"/>
              </w:rPr>
              <w:t>(4)</w:t>
            </w:r>
          </w:p>
          <w:p w14:paraId="1D77EBAC" w14:textId="0F36ED51" w:rsidR="00D14879" w:rsidRPr="00D14879" w:rsidRDefault="00D14879" w:rsidP="00D14879">
            <w:pPr>
              <w:spacing w:before="60" w:after="6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</w:pPr>
            <w:r w:rsidRPr="00D14879"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>Comparison to Minimum Amount</w:t>
            </w:r>
          </w:p>
        </w:tc>
      </w:tr>
      <w:tr w:rsidR="00D14879" w:rsidRPr="00311FF3" w14:paraId="0F582BDE" w14:textId="77777777" w:rsidTr="00681AAE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1439" w:type="dxa"/>
            <w:vMerge/>
            <w:shd w:val="clear" w:color="auto" w:fill="F2F2F2" w:themeFill="background1" w:themeFillShade="F2"/>
            <w:vAlign w:val="bottom"/>
          </w:tcPr>
          <w:p w14:paraId="2F14A9D3" w14:textId="775F3F0C" w:rsidR="00D14879" w:rsidRPr="00311FF3" w:rsidRDefault="00D14879" w:rsidP="00BF73A9">
            <w:pPr>
              <w:rPr>
                <w:rFonts w:ascii="Georgia Pro Cond Semibold" w:hAnsi="Georgia Pro Cond Semibold"/>
              </w:rPr>
            </w:pPr>
          </w:p>
        </w:tc>
        <w:tc>
          <w:tcPr>
            <w:tcW w:w="4271" w:type="dxa"/>
            <w:gridSpan w:val="4"/>
            <w:shd w:val="clear" w:color="auto" w:fill="F2F2F2" w:themeFill="background1" w:themeFillShade="F2"/>
            <w:vAlign w:val="bottom"/>
          </w:tcPr>
          <w:p w14:paraId="622471A5" w14:textId="0ABB105F" w:rsidR="00D14879" w:rsidRPr="00D14879" w:rsidRDefault="00D14879" w:rsidP="00D14879">
            <w:pPr>
              <w:spacing w:before="6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 xml:space="preserve"> Required </w:t>
            </w:r>
            <w:r w:rsidRPr="00D14879"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 xml:space="preserve">Minimum </w:t>
            </w:r>
            <w:r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 xml:space="preserve">DV </w:t>
            </w:r>
            <w:r w:rsidRPr="00D14879"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>Amount Per 8 Fluid Ounces</w:t>
            </w:r>
          </w:p>
        </w:tc>
        <w:tc>
          <w:tcPr>
            <w:tcW w:w="1933" w:type="dxa"/>
            <w:gridSpan w:val="2"/>
            <w:vMerge/>
            <w:shd w:val="clear" w:color="auto" w:fill="F2F2F2" w:themeFill="background1" w:themeFillShade="F2"/>
            <w:vAlign w:val="bottom"/>
          </w:tcPr>
          <w:p w14:paraId="54A0BCCE" w14:textId="70E8B214" w:rsidR="00D14879" w:rsidRPr="00D14879" w:rsidRDefault="00D14879" w:rsidP="00D14879">
            <w:pPr>
              <w:spacing w:before="6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shd w:val="clear" w:color="auto" w:fill="F2F2F2" w:themeFill="background1" w:themeFillShade="F2"/>
            <w:vAlign w:val="bottom"/>
          </w:tcPr>
          <w:p w14:paraId="595AE6E1" w14:textId="7E7FAB02" w:rsidR="00D14879" w:rsidRPr="00D14879" w:rsidRDefault="00D14879" w:rsidP="00D14879">
            <w:pPr>
              <w:spacing w:before="6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D14879" w:rsidRPr="00311FF3" w14:paraId="5CE5BD32" w14:textId="77777777" w:rsidTr="007E3BAB">
        <w:tblPrEx>
          <w:shd w:val="clear" w:color="auto" w:fill="FFFFFF" w:themeFill="background1"/>
        </w:tblPrEx>
        <w:trPr>
          <w:trHeight w:val="301"/>
        </w:trPr>
        <w:tc>
          <w:tcPr>
            <w:tcW w:w="1439" w:type="dxa"/>
            <w:vMerge/>
            <w:shd w:val="clear" w:color="auto" w:fill="F2F2F2" w:themeFill="background1" w:themeFillShade="F2"/>
            <w:vAlign w:val="bottom"/>
          </w:tcPr>
          <w:p w14:paraId="0FD415C4" w14:textId="77777777" w:rsidR="00D14879" w:rsidRPr="00311FF3" w:rsidRDefault="00D14879" w:rsidP="00BF73A9">
            <w:pPr>
              <w:rPr>
                <w:rFonts w:ascii="Georgia Pro Cond Semibold" w:hAnsi="Georgia Pro Cond Semibold"/>
              </w:rPr>
            </w:pPr>
          </w:p>
        </w:tc>
        <w:tc>
          <w:tcPr>
            <w:tcW w:w="1423" w:type="dxa"/>
            <w:vMerge w:val="restart"/>
            <w:shd w:val="clear" w:color="auto" w:fill="F2F2F2" w:themeFill="background1" w:themeFillShade="F2"/>
            <w:vAlign w:val="bottom"/>
          </w:tcPr>
          <w:p w14:paraId="5653BDB8" w14:textId="3017F230" w:rsidR="00D14879" w:rsidRDefault="00D14879" w:rsidP="00D14879">
            <w:pPr>
              <w:spacing w:before="3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</w:pPr>
            <w:r w:rsidRPr="00D14879"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>Current FDA</w:t>
            </w:r>
            <w:r w:rsidR="00E12577">
              <w:rPr>
                <w:rStyle w:val="FootnoteReference"/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footnoteReference w:id="1"/>
            </w:r>
            <w:r w:rsidRPr="00D14879"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>DV Amount by Weight</w:t>
            </w:r>
          </w:p>
        </w:tc>
        <w:tc>
          <w:tcPr>
            <w:tcW w:w="1424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278B8613" w14:textId="2D157B80" w:rsidR="00D14879" w:rsidRDefault="00D14879" w:rsidP="00D14879">
            <w:pPr>
              <w:spacing w:before="6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>Older FDA DV Amount by Weight</w:t>
            </w:r>
            <w:r w:rsidRPr="00D14879"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vMerge w:val="restart"/>
            <w:shd w:val="clear" w:color="auto" w:fill="F2F2F2" w:themeFill="background1" w:themeFillShade="F2"/>
            <w:vAlign w:val="bottom"/>
          </w:tcPr>
          <w:p w14:paraId="65A21A8D" w14:textId="58944DEE" w:rsidR="00D14879" w:rsidRDefault="00D14879" w:rsidP="00D14879">
            <w:pPr>
              <w:spacing w:before="6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>Percentage</w:t>
            </w:r>
            <w:r w:rsidRPr="00D14879">
              <w:rPr>
                <w:rStyle w:val="FootnoteReference"/>
                <w:rFonts w:ascii="Georgia Pro Cond Semibold" w:hAnsi="Georgia Pro Cond Semibold"/>
                <w:b/>
                <w:color w:val="404040" w:themeColor="text1" w:themeTint="BF"/>
                <w:sz w:val="18"/>
                <w:szCs w:val="18"/>
              </w:rPr>
              <w:footnoteReference w:id="2"/>
            </w:r>
            <w:r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 xml:space="preserve"> of DV in the Product</w:t>
            </w:r>
          </w:p>
        </w:tc>
        <w:tc>
          <w:tcPr>
            <w:tcW w:w="1933" w:type="dxa"/>
            <w:gridSpan w:val="2"/>
            <w:vMerge/>
            <w:shd w:val="clear" w:color="auto" w:fill="F2F2F2" w:themeFill="background1" w:themeFillShade="F2"/>
            <w:vAlign w:val="bottom"/>
          </w:tcPr>
          <w:p w14:paraId="16E183D8" w14:textId="77777777" w:rsidR="00D14879" w:rsidRPr="00D14879" w:rsidRDefault="00D14879" w:rsidP="00D14879">
            <w:pPr>
              <w:spacing w:before="6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shd w:val="clear" w:color="auto" w:fill="F2F2F2" w:themeFill="background1" w:themeFillShade="F2"/>
            <w:vAlign w:val="bottom"/>
          </w:tcPr>
          <w:p w14:paraId="648BA92B" w14:textId="77777777" w:rsidR="00D14879" w:rsidRPr="00D14879" w:rsidRDefault="00D14879" w:rsidP="00D14879">
            <w:pPr>
              <w:spacing w:before="6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D14879" w:rsidRPr="00866886" w14:paraId="61F9F7AD" w14:textId="77777777" w:rsidTr="00E12577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1439" w:type="dxa"/>
            <w:vMerge/>
            <w:shd w:val="clear" w:color="auto" w:fill="F2F2F2" w:themeFill="background1" w:themeFillShade="F2"/>
            <w:vAlign w:val="bottom"/>
          </w:tcPr>
          <w:p w14:paraId="03969C41" w14:textId="77777777" w:rsidR="00D14879" w:rsidRPr="00311FF3" w:rsidRDefault="00D14879" w:rsidP="00BF73A9">
            <w:pPr>
              <w:rPr>
                <w:rFonts w:ascii="Georgia Pro Cond Semibold" w:hAnsi="Georgia Pro Cond Semibold"/>
              </w:rPr>
            </w:pPr>
          </w:p>
        </w:tc>
        <w:tc>
          <w:tcPr>
            <w:tcW w:w="1423" w:type="dxa"/>
            <w:vMerge/>
            <w:shd w:val="clear" w:color="auto" w:fill="F2F2F2" w:themeFill="background1" w:themeFillShade="F2"/>
            <w:vAlign w:val="bottom"/>
          </w:tcPr>
          <w:p w14:paraId="4497AD3A" w14:textId="0448DD6D" w:rsidR="00D14879" w:rsidRPr="00D14879" w:rsidRDefault="00D14879" w:rsidP="00BF73A9">
            <w:pPr>
              <w:spacing w:before="3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  <w:vAlign w:val="bottom"/>
          </w:tcPr>
          <w:p w14:paraId="09DD7226" w14:textId="4EBB58C2" w:rsidR="00D14879" w:rsidRPr="00D14879" w:rsidRDefault="00D14879" w:rsidP="00BF73A9">
            <w:pPr>
              <w:spacing w:before="3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auto" w:fill="F2F2F2" w:themeFill="background1" w:themeFillShade="F2"/>
            <w:vAlign w:val="bottom"/>
          </w:tcPr>
          <w:p w14:paraId="0F70DABF" w14:textId="2CE455C6" w:rsidR="00D14879" w:rsidRPr="00D14879" w:rsidRDefault="00D14879" w:rsidP="00BF73A9">
            <w:pPr>
              <w:spacing w:before="3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vMerge/>
            <w:shd w:val="clear" w:color="auto" w:fill="F2F2F2" w:themeFill="background1" w:themeFillShade="F2"/>
            <w:vAlign w:val="bottom"/>
          </w:tcPr>
          <w:p w14:paraId="77849B0A" w14:textId="77777777" w:rsidR="00D14879" w:rsidRPr="00D14879" w:rsidRDefault="00D14879" w:rsidP="00BF73A9">
            <w:pPr>
              <w:spacing w:before="3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shd w:val="clear" w:color="auto" w:fill="F2F2F2" w:themeFill="background1" w:themeFillShade="F2"/>
            <w:vAlign w:val="bottom"/>
          </w:tcPr>
          <w:p w14:paraId="353CBDAD" w14:textId="77777777" w:rsidR="00D14879" w:rsidRPr="00D14879" w:rsidRDefault="00D14879" w:rsidP="00BF73A9">
            <w:pPr>
              <w:spacing w:before="3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</w:pPr>
            <w:r w:rsidRPr="00D14879"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>Equal to or Greater Than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bottom"/>
          </w:tcPr>
          <w:p w14:paraId="7645772D" w14:textId="77777777" w:rsidR="00D14879" w:rsidRPr="00D14879" w:rsidRDefault="00D14879" w:rsidP="00BF73A9">
            <w:pPr>
              <w:spacing w:before="30" w:after="30"/>
              <w:jc w:val="center"/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</w:pPr>
            <w:r w:rsidRPr="00D14879">
              <w:rPr>
                <w:rFonts w:ascii="Georgia Pro Cond Semibold" w:hAnsi="Georgia Pro Cond Semibold"/>
                <w:b/>
                <w:color w:val="404040" w:themeColor="text1" w:themeTint="BF"/>
                <w:sz w:val="16"/>
                <w:szCs w:val="16"/>
              </w:rPr>
              <w:t>Less Than</w:t>
            </w:r>
          </w:p>
        </w:tc>
      </w:tr>
      <w:tr w:rsidR="00D14879" w14:paraId="07E21669" w14:textId="77777777" w:rsidTr="00D14879">
        <w:tblPrEx>
          <w:shd w:val="clear" w:color="auto" w:fill="FFFFFF" w:themeFill="background1"/>
        </w:tblPrEx>
        <w:tc>
          <w:tcPr>
            <w:tcW w:w="1439" w:type="dxa"/>
            <w:shd w:val="clear" w:color="auto" w:fill="auto"/>
            <w:vAlign w:val="center"/>
          </w:tcPr>
          <w:p w14:paraId="3A5099D4" w14:textId="77777777" w:rsidR="00311FF3" w:rsidRPr="00D14879" w:rsidRDefault="00311FF3" w:rsidP="003649B9">
            <w:pPr>
              <w:spacing w:before="30" w:after="30"/>
              <w:rPr>
                <w:rFonts w:ascii="Georgia Pro Cond Semibold" w:hAnsi="Georgia Pro Cond Semibold"/>
                <w:color w:val="595959" w:themeColor="text1" w:themeTint="A6"/>
              </w:rPr>
            </w:pPr>
            <w:r w:rsidRPr="00D14879">
              <w:rPr>
                <w:rFonts w:ascii="Georgia Pro Cond Semibold" w:hAnsi="Georgia Pro Cond Semibold"/>
                <w:color w:val="595959" w:themeColor="text1" w:themeTint="A6"/>
              </w:rPr>
              <w:t>Calcium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9F8B47" w14:textId="23F750D2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276 mg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CAEFE0D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276 mg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0554211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30%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vAlign w:val="center"/>
          </w:tcPr>
          <w:p w14:paraId="41D45E11" w14:textId="77777777" w:rsidR="00311FF3" w:rsidRDefault="00311FF3" w:rsidP="003649B9">
            <w:pPr>
              <w:spacing w:before="30" w:after="30"/>
              <w:jc w:val="right"/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bottom"/>
          </w:tcPr>
          <w:p w14:paraId="0B298E7E" w14:textId="77777777" w:rsidR="00311FF3" w:rsidRDefault="00311FF3" w:rsidP="003649B9">
            <w:pPr>
              <w:spacing w:before="30" w:after="30"/>
              <w:jc w:val="center"/>
            </w:pPr>
          </w:p>
        </w:tc>
        <w:tc>
          <w:tcPr>
            <w:tcW w:w="1471" w:type="dxa"/>
            <w:shd w:val="clear" w:color="auto" w:fill="FFFFFF" w:themeFill="background1"/>
            <w:vAlign w:val="bottom"/>
          </w:tcPr>
          <w:p w14:paraId="544C22DB" w14:textId="77777777" w:rsidR="00311FF3" w:rsidRDefault="00311FF3" w:rsidP="003649B9">
            <w:pPr>
              <w:spacing w:before="30" w:after="30"/>
              <w:jc w:val="center"/>
            </w:pPr>
          </w:p>
        </w:tc>
      </w:tr>
      <w:tr w:rsidR="00D14879" w14:paraId="570B6E51" w14:textId="77777777" w:rsidTr="00D1487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9" w:type="dxa"/>
            <w:shd w:val="clear" w:color="auto" w:fill="auto"/>
            <w:vAlign w:val="center"/>
          </w:tcPr>
          <w:p w14:paraId="41DEC85F" w14:textId="77777777" w:rsidR="00311FF3" w:rsidRPr="00D14879" w:rsidRDefault="00311FF3" w:rsidP="003649B9">
            <w:pPr>
              <w:spacing w:before="30" w:after="30"/>
              <w:rPr>
                <w:rFonts w:ascii="Georgia Pro Cond Semibold" w:hAnsi="Georgia Pro Cond Semibold"/>
                <w:color w:val="595959" w:themeColor="text1" w:themeTint="A6"/>
              </w:rPr>
            </w:pPr>
            <w:r w:rsidRPr="00D14879">
              <w:rPr>
                <w:rFonts w:ascii="Georgia Pro Cond Semibold" w:hAnsi="Georgia Pro Cond Semibold"/>
                <w:color w:val="595959" w:themeColor="text1" w:themeTint="A6"/>
              </w:rPr>
              <w:t>Protein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826E60" w14:textId="61E4511E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8 g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31D0FD24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8 g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98C249F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—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vAlign w:val="center"/>
          </w:tcPr>
          <w:p w14:paraId="5065B9BC" w14:textId="77777777" w:rsidR="00311FF3" w:rsidRDefault="00311FF3" w:rsidP="003649B9">
            <w:pPr>
              <w:spacing w:before="30" w:after="30"/>
              <w:jc w:val="right"/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bottom"/>
          </w:tcPr>
          <w:p w14:paraId="69933032" w14:textId="77777777" w:rsidR="00311FF3" w:rsidRDefault="00311FF3" w:rsidP="003649B9">
            <w:pPr>
              <w:spacing w:before="30" w:after="30"/>
              <w:jc w:val="center"/>
            </w:pPr>
          </w:p>
        </w:tc>
        <w:tc>
          <w:tcPr>
            <w:tcW w:w="1471" w:type="dxa"/>
            <w:shd w:val="clear" w:color="auto" w:fill="FFFFFF" w:themeFill="background1"/>
            <w:vAlign w:val="bottom"/>
          </w:tcPr>
          <w:p w14:paraId="4EACD245" w14:textId="77777777" w:rsidR="00311FF3" w:rsidRDefault="00311FF3" w:rsidP="003649B9">
            <w:pPr>
              <w:spacing w:before="30" w:after="30"/>
              <w:jc w:val="center"/>
            </w:pPr>
          </w:p>
        </w:tc>
      </w:tr>
      <w:tr w:rsidR="00D14879" w14:paraId="692636B9" w14:textId="77777777" w:rsidTr="00D14879">
        <w:tblPrEx>
          <w:shd w:val="clear" w:color="auto" w:fill="FFFFFF" w:themeFill="background1"/>
        </w:tblPrEx>
        <w:tc>
          <w:tcPr>
            <w:tcW w:w="1439" w:type="dxa"/>
            <w:shd w:val="clear" w:color="auto" w:fill="auto"/>
            <w:vAlign w:val="center"/>
          </w:tcPr>
          <w:p w14:paraId="0939ECDF" w14:textId="77777777" w:rsidR="00311FF3" w:rsidRPr="00D14879" w:rsidRDefault="00311FF3" w:rsidP="003649B9">
            <w:pPr>
              <w:spacing w:before="30" w:after="30"/>
              <w:rPr>
                <w:rFonts w:ascii="Georgia Pro Cond Semibold" w:hAnsi="Georgia Pro Cond Semibold"/>
                <w:color w:val="595959" w:themeColor="text1" w:themeTint="A6"/>
              </w:rPr>
            </w:pPr>
            <w:r w:rsidRPr="00D14879">
              <w:rPr>
                <w:rFonts w:ascii="Georgia Pro Cond Semibold" w:hAnsi="Georgia Pro Cond Semibold"/>
                <w:color w:val="595959" w:themeColor="text1" w:themeTint="A6"/>
              </w:rPr>
              <w:t>Vitamin A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C93FDAD" w14:textId="0F08DB05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150 mcg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0477D767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500 IU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48F4025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10%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vAlign w:val="center"/>
          </w:tcPr>
          <w:p w14:paraId="069C87FD" w14:textId="77777777" w:rsidR="00311FF3" w:rsidRDefault="00311FF3" w:rsidP="003649B9">
            <w:pPr>
              <w:spacing w:before="30" w:after="30"/>
              <w:jc w:val="right"/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bottom"/>
          </w:tcPr>
          <w:p w14:paraId="3E199F65" w14:textId="77777777" w:rsidR="00311FF3" w:rsidRDefault="00311FF3" w:rsidP="003649B9">
            <w:pPr>
              <w:spacing w:before="30" w:after="30"/>
              <w:jc w:val="center"/>
            </w:pPr>
          </w:p>
        </w:tc>
        <w:tc>
          <w:tcPr>
            <w:tcW w:w="1471" w:type="dxa"/>
            <w:shd w:val="clear" w:color="auto" w:fill="FFFFFF" w:themeFill="background1"/>
            <w:vAlign w:val="bottom"/>
          </w:tcPr>
          <w:p w14:paraId="7804BF27" w14:textId="77777777" w:rsidR="00311FF3" w:rsidRDefault="00311FF3" w:rsidP="003649B9">
            <w:pPr>
              <w:spacing w:before="30" w:after="30"/>
              <w:jc w:val="center"/>
            </w:pPr>
          </w:p>
        </w:tc>
      </w:tr>
      <w:tr w:rsidR="00D14879" w14:paraId="7A2E3C1E" w14:textId="77777777" w:rsidTr="00D1487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9" w:type="dxa"/>
            <w:shd w:val="clear" w:color="auto" w:fill="auto"/>
            <w:vAlign w:val="center"/>
          </w:tcPr>
          <w:p w14:paraId="37DA6CBF" w14:textId="77777777" w:rsidR="00311FF3" w:rsidRPr="00D14879" w:rsidRDefault="00311FF3" w:rsidP="003649B9">
            <w:pPr>
              <w:spacing w:before="30" w:after="30"/>
              <w:rPr>
                <w:rFonts w:ascii="Georgia Pro Cond Semibold" w:hAnsi="Georgia Pro Cond Semibold"/>
                <w:color w:val="595959" w:themeColor="text1" w:themeTint="A6"/>
              </w:rPr>
            </w:pPr>
            <w:r w:rsidRPr="00D14879">
              <w:rPr>
                <w:rFonts w:ascii="Georgia Pro Cond Semibold" w:hAnsi="Georgia Pro Cond Semibold"/>
                <w:color w:val="595959" w:themeColor="text1" w:themeTint="A6"/>
              </w:rPr>
              <w:t>Vitamin D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A0E4546" w14:textId="61C7109A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2.5 mcg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084881E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100 IU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76699C6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25%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vAlign w:val="center"/>
          </w:tcPr>
          <w:p w14:paraId="46262795" w14:textId="77777777" w:rsidR="00311FF3" w:rsidRDefault="00311FF3" w:rsidP="003649B9">
            <w:pPr>
              <w:spacing w:before="30" w:after="30"/>
              <w:jc w:val="right"/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bottom"/>
          </w:tcPr>
          <w:p w14:paraId="40C95320" w14:textId="77777777" w:rsidR="00311FF3" w:rsidRDefault="00311FF3" w:rsidP="003649B9">
            <w:pPr>
              <w:spacing w:before="30" w:after="30"/>
              <w:jc w:val="center"/>
            </w:pPr>
          </w:p>
        </w:tc>
        <w:tc>
          <w:tcPr>
            <w:tcW w:w="1471" w:type="dxa"/>
            <w:shd w:val="clear" w:color="auto" w:fill="FFFFFF" w:themeFill="background1"/>
            <w:vAlign w:val="bottom"/>
          </w:tcPr>
          <w:p w14:paraId="0686BDDB" w14:textId="77777777" w:rsidR="00311FF3" w:rsidRDefault="00311FF3" w:rsidP="003649B9">
            <w:pPr>
              <w:spacing w:before="30" w:after="30"/>
              <w:jc w:val="center"/>
            </w:pPr>
          </w:p>
        </w:tc>
      </w:tr>
      <w:tr w:rsidR="00D14879" w14:paraId="45BE3E80" w14:textId="77777777" w:rsidTr="00D14879">
        <w:tblPrEx>
          <w:shd w:val="clear" w:color="auto" w:fill="FFFFFF" w:themeFill="background1"/>
        </w:tblPrEx>
        <w:tc>
          <w:tcPr>
            <w:tcW w:w="1439" w:type="dxa"/>
            <w:shd w:val="clear" w:color="auto" w:fill="auto"/>
            <w:vAlign w:val="center"/>
          </w:tcPr>
          <w:p w14:paraId="556A4B9F" w14:textId="77777777" w:rsidR="00311FF3" w:rsidRPr="00D14879" w:rsidRDefault="00311FF3" w:rsidP="003649B9">
            <w:pPr>
              <w:spacing w:before="30" w:after="30"/>
              <w:rPr>
                <w:rFonts w:ascii="Georgia Pro Cond Semibold" w:hAnsi="Georgia Pro Cond Semibold"/>
                <w:color w:val="595959" w:themeColor="text1" w:themeTint="A6"/>
              </w:rPr>
            </w:pPr>
            <w:r w:rsidRPr="00D14879">
              <w:rPr>
                <w:rFonts w:ascii="Georgia Pro Cond Semibold" w:hAnsi="Georgia Pro Cond Semibold"/>
                <w:color w:val="595959" w:themeColor="text1" w:themeTint="A6"/>
              </w:rPr>
              <w:t>Magnesium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AC548A0" w14:textId="2CD4D038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24 mg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D801A89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24 mg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686CFA4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6%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vAlign w:val="center"/>
          </w:tcPr>
          <w:p w14:paraId="4CD88033" w14:textId="77777777" w:rsidR="00311FF3" w:rsidRDefault="00311FF3" w:rsidP="003649B9">
            <w:pPr>
              <w:spacing w:before="30" w:after="30"/>
              <w:jc w:val="right"/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bottom"/>
          </w:tcPr>
          <w:p w14:paraId="28BAF228" w14:textId="77777777" w:rsidR="00311FF3" w:rsidRDefault="00311FF3" w:rsidP="003649B9">
            <w:pPr>
              <w:spacing w:before="30" w:after="30"/>
              <w:jc w:val="center"/>
            </w:pPr>
          </w:p>
        </w:tc>
        <w:tc>
          <w:tcPr>
            <w:tcW w:w="1471" w:type="dxa"/>
            <w:shd w:val="clear" w:color="auto" w:fill="FFFFFF" w:themeFill="background1"/>
            <w:vAlign w:val="bottom"/>
          </w:tcPr>
          <w:p w14:paraId="26E8A2E7" w14:textId="77777777" w:rsidR="00311FF3" w:rsidRDefault="00311FF3" w:rsidP="003649B9">
            <w:pPr>
              <w:spacing w:before="30" w:after="30"/>
              <w:jc w:val="center"/>
            </w:pPr>
          </w:p>
        </w:tc>
      </w:tr>
      <w:tr w:rsidR="00D14879" w14:paraId="660B2715" w14:textId="77777777" w:rsidTr="00D1487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9" w:type="dxa"/>
            <w:shd w:val="clear" w:color="auto" w:fill="auto"/>
            <w:vAlign w:val="center"/>
          </w:tcPr>
          <w:p w14:paraId="26F17FE0" w14:textId="77777777" w:rsidR="00311FF3" w:rsidRPr="00D14879" w:rsidRDefault="00311FF3" w:rsidP="003649B9">
            <w:pPr>
              <w:spacing w:before="30" w:after="30"/>
              <w:rPr>
                <w:rFonts w:ascii="Georgia Pro Cond Semibold" w:hAnsi="Georgia Pro Cond Semibold"/>
                <w:color w:val="595959" w:themeColor="text1" w:themeTint="A6"/>
              </w:rPr>
            </w:pPr>
            <w:r w:rsidRPr="00D14879">
              <w:rPr>
                <w:rFonts w:ascii="Georgia Pro Cond Semibold" w:hAnsi="Georgia Pro Cond Semibold"/>
                <w:color w:val="595959" w:themeColor="text1" w:themeTint="A6"/>
              </w:rPr>
              <w:t>Phosphorus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709263" w14:textId="7B44B9E0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222 mg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2FACAA4C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222 mg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E0DE048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20%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vAlign w:val="center"/>
          </w:tcPr>
          <w:p w14:paraId="4561E640" w14:textId="77777777" w:rsidR="00311FF3" w:rsidRDefault="00311FF3" w:rsidP="003649B9">
            <w:pPr>
              <w:spacing w:before="30" w:after="30"/>
              <w:jc w:val="right"/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bottom"/>
          </w:tcPr>
          <w:p w14:paraId="57CAF2A6" w14:textId="77777777" w:rsidR="00311FF3" w:rsidRDefault="00311FF3" w:rsidP="003649B9">
            <w:pPr>
              <w:spacing w:before="30" w:after="30"/>
              <w:jc w:val="center"/>
            </w:pPr>
          </w:p>
        </w:tc>
        <w:tc>
          <w:tcPr>
            <w:tcW w:w="1471" w:type="dxa"/>
            <w:shd w:val="clear" w:color="auto" w:fill="FFFFFF" w:themeFill="background1"/>
            <w:vAlign w:val="bottom"/>
          </w:tcPr>
          <w:p w14:paraId="1FCBBC7F" w14:textId="77777777" w:rsidR="00311FF3" w:rsidRDefault="00311FF3" w:rsidP="003649B9">
            <w:pPr>
              <w:spacing w:before="30" w:after="30"/>
              <w:jc w:val="center"/>
            </w:pPr>
          </w:p>
        </w:tc>
      </w:tr>
      <w:tr w:rsidR="00D14879" w14:paraId="27AF5DE1" w14:textId="77777777" w:rsidTr="00D14879">
        <w:tblPrEx>
          <w:shd w:val="clear" w:color="auto" w:fill="FFFFFF" w:themeFill="background1"/>
        </w:tblPrEx>
        <w:tc>
          <w:tcPr>
            <w:tcW w:w="1439" w:type="dxa"/>
            <w:shd w:val="clear" w:color="auto" w:fill="auto"/>
            <w:vAlign w:val="center"/>
          </w:tcPr>
          <w:p w14:paraId="0F690F47" w14:textId="77777777" w:rsidR="00311FF3" w:rsidRPr="00D14879" w:rsidRDefault="00311FF3" w:rsidP="003649B9">
            <w:pPr>
              <w:spacing w:before="30" w:after="30"/>
              <w:rPr>
                <w:rFonts w:ascii="Georgia Pro Cond Semibold" w:hAnsi="Georgia Pro Cond Semibold"/>
                <w:color w:val="595959" w:themeColor="text1" w:themeTint="A6"/>
              </w:rPr>
            </w:pPr>
            <w:r w:rsidRPr="00D14879">
              <w:rPr>
                <w:rFonts w:ascii="Georgia Pro Cond Semibold" w:hAnsi="Georgia Pro Cond Semibold"/>
                <w:color w:val="595959" w:themeColor="text1" w:themeTint="A6"/>
              </w:rPr>
              <w:t>Potassium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4E72D64" w14:textId="169BB5CC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349 mg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43C52A39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349 mg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DF19ED3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10%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vAlign w:val="center"/>
          </w:tcPr>
          <w:p w14:paraId="396707DA" w14:textId="77777777" w:rsidR="00311FF3" w:rsidRDefault="00311FF3" w:rsidP="003649B9">
            <w:pPr>
              <w:spacing w:before="30" w:after="30"/>
              <w:jc w:val="right"/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bottom"/>
          </w:tcPr>
          <w:p w14:paraId="40A51222" w14:textId="77777777" w:rsidR="00311FF3" w:rsidRDefault="00311FF3" w:rsidP="003649B9">
            <w:pPr>
              <w:spacing w:before="30" w:after="30"/>
              <w:jc w:val="center"/>
            </w:pPr>
          </w:p>
        </w:tc>
        <w:tc>
          <w:tcPr>
            <w:tcW w:w="1471" w:type="dxa"/>
            <w:shd w:val="clear" w:color="auto" w:fill="FFFFFF" w:themeFill="background1"/>
            <w:vAlign w:val="bottom"/>
          </w:tcPr>
          <w:p w14:paraId="17B57753" w14:textId="77777777" w:rsidR="00311FF3" w:rsidRDefault="00311FF3" w:rsidP="003649B9">
            <w:pPr>
              <w:spacing w:before="30" w:after="30"/>
              <w:jc w:val="center"/>
            </w:pPr>
          </w:p>
        </w:tc>
      </w:tr>
      <w:tr w:rsidR="00D14879" w14:paraId="6469DE61" w14:textId="77777777" w:rsidTr="00D14879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9" w:type="dxa"/>
            <w:shd w:val="clear" w:color="auto" w:fill="auto"/>
            <w:vAlign w:val="center"/>
          </w:tcPr>
          <w:p w14:paraId="3C641D03" w14:textId="77777777" w:rsidR="00311FF3" w:rsidRPr="00D14879" w:rsidRDefault="00311FF3" w:rsidP="003649B9">
            <w:pPr>
              <w:spacing w:before="30" w:after="30"/>
              <w:rPr>
                <w:rFonts w:ascii="Georgia Pro Cond Semibold" w:hAnsi="Georgia Pro Cond Semibold"/>
                <w:color w:val="595959" w:themeColor="text1" w:themeTint="A6"/>
              </w:rPr>
            </w:pPr>
            <w:r w:rsidRPr="00D14879">
              <w:rPr>
                <w:rFonts w:ascii="Georgia Pro Cond Semibold" w:hAnsi="Georgia Pro Cond Semibold"/>
                <w:color w:val="595959" w:themeColor="text1" w:themeTint="A6"/>
              </w:rPr>
              <w:t>Riboflavin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B15975" w14:textId="6E9A0A7B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0.44 mg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67C19360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0.44 mg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83FBAB9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25%</w:t>
            </w:r>
          </w:p>
        </w:tc>
        <w:tc>
          <w:tcPr>
            <w:tcW w:w="1933" w:type="dxa"/>
            <w:gridSpan w:val="2"/>
            <w:shd w:val="clear" w:color="auto" w:fill="FFFFFF" w:themeFill="background1"/>
            <w:vAlign w:val="center"/>
          </w:tcPr>
          <w:p w14:paraId="0FEAED74" w14:textId="77777777" w:rsidR="00311FF3" w:rsidRDefault="00311FF3" w:rsidP="003649B9">
            <w:pPr>
              <w:spacing w:before="30" w:after="30"/>
              <w:jc w:val="right"/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bottom"/>
          </w:tcPr>
          <w:p w14:paraId="42A42EFE" w14:textId="77777777" w:rsidR="00311FF3" w:rsidRDefault="00311FF3" w:rsidP="003649B9">
            <w:pPr>
              <w:spacing w:before="30" w:after="30"/>
              <w:jc w:val="center"/>
            </w:pPr>
          </w:p>
        </w:tc>
        <w:tc>
          <w:tcPr>
            <w:tcW w:w="1471" w:type="dxa"/>
            <w:shd w:val="clear" w:color="auto" w:fill="FFFFFF" w:themeFill="background1"/>
            <w:vAlign w:val="bottom"/>
          </w:tcPr>
          <w:p w14:paraId="2FAB946D" w14:textId="77777777" w:rsidR="00311FF3" w:rsidRDefault="00311FF3" w:rsidP="003649B9">
            <w:pPr>
              <w:spacing w:before="30" w:after="30"/>
              <w:jc w:val="center"/>
            </w:pPr>
          </w:p>
        </w:tc>
      </w:tr>
      <w:tr w:rsidR="00D14879" w14:paraId="0C8BE634" w14:textId="77777777" w:rsidTr="00D14879">
        <w:tblPrEx>
          <w:shd w:val="clear" w:color="auto" w:fill="FFFFFF" w:themeFill="background1"/>
        </w:tblPrEx>
        <w:tc>
          <w:tcPr>
            <w:tcW w:w="143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738AB" w14:textId="77777777" w:rsidR="00311FF3" w:rsidRPr="00D14879" w:rsidRDefault="00311FF3" w:rsidP="003649B9">
            <w:pPr>
              <w:spacing w:before="30" w:after="30"/>
              <w:rPr>
                <w:rFonts w:ascii="Georgia Pro Cond Semibold" w:hAnsi="Georgia Pro Cond Semibold"/>
                <w:color w:val="595959" w:themeColor="text1" w:themeTint="A6"/>
              </w:rPr>
            </w:pPr>
            <w:r w:rsidRPr="00D14879">
              <w:rPr>
                <w:rFonts w:ascii="Georgia Pro Cond Semibold" w:hAnsi="Georgia Pro Cond Semibold"/>
                <w:color w:val="595959" w:themeColor="text1" w:themeTint="A6"/>
              </w:rPr>
              <w:t>Vitamin B-12</w:t>
            </w:r>
          </w:p>
        </w:tc>
        <w:tc>
          <w:tcPr>
            <w:tcW w:w="142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8525B3" w14:textId="2690F371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1.1 mcg</w:t>
            </w:r>
          </w:p>
        </w:tc>
        <w:tc>
          <w:tcPr>
            <w:tcW w:w="142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042489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1.1 mcg</w:t>
            </w:r>
          </w:p>
        </w:tc>
        <w:tc>
          <w:tcPr>
            <w:tcW w:w="142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FA73CF" w14:textId="77777777" w:rsidR="00311FF3" w:rsidRPr="00D14879" w:rsidRDefault="00311FF3" w:rsidP="003649B9">
            <w:pPr>
              <w:spacing w:before="30" w:after="30"/>
              <w:ind w:left="254"/>
              <w:rPr>
                <w:rFonts w:ascii="Georgia Pro Light" w:hAnsi="Georgia Pro Light"/>
                <w:color w:val="000000" w:themeColor="text1"/>
              </w:rPr>
            </w:pPr>
            <w:r w:rsidRPr="00D14879">
              <w:rPr>
                <w:rFonts w:ascii="Georgia Pro Light" w:hAnsi="Georgia Pro Light"/>
                <w:color w:val="000000" w:themeColor="text1"/>
              </w:rPr>
              <w:t>20%</w:t>
            </w:r>
          </w:p>
        </w:tc>
        <w:tc>
          <w:tcPr>
            <w:tcW w:w="193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39B673" w14:textId="77777777" w:rsidR="00311FF3" w:rsidRDefault="00311FF3" w:rsidP="003649B9">
            <w:pPr>
              <w:spacing w:before="30" w:after="30"/>
              <w:jc w:val="right"/>
            </w:pPr>
          </w:p>
        </w:tc>
        <w:tc>
          <w:tcPr>
            <w:tcW w:w="150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1922FC" w14:textId="77777777" w:rsidR="00311FF3" w:rsidRDefault="00311FF3" w:rsidP="003649B9">
            <w:pPr>
              <w:spacing w:before="30" w:after="30"/>
              <w:jc w:val="center"/>
            </w:pP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5FE2C8" w14:textId="77777777" w:rsidR="00311FF3" w:rsidRDefault="00311FF3" w:rsidP="003649B9">
            <w:pPr>
              <w:spacing w:before="30" w:after="30"/>
              <w:jc w:val="center"/>
            </w:pPr>
          </w:p>
        </w:tc>
      </w:tr>
      <w:tr w:rsidR="00311FF3" w:rsidRPr="00147798" w14:paraId="3BF140C6" w14:textId="77777777" w:rsidTr="00147798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20" w:type="dxa"/>
            <w:gridSpan w:val="10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E0B20AB" w14:textId="77777777" w:rsidR="00311FF3" w:rsidRPr="00147798" w:rsidRDefault="00311FF3" w:rsidP="00311FF3">
            <w:pPr>
              <w:jc w:val="center"/>
              <w:rPr>
                <w:sz w:val="4"/>
                <w:szCs w:val="6"/>
              </w:rPr>
            </w:pPr>
          </w:p>
        </w:tc>
      </w:tr>
      <w:tr w:rsidR="00311FF3" w:rsidRPr="00311FF3" w14:paraId="3553B042" w14:textId="77777777" w:rsidTr="00147798">
        <w:tblPrEx>
          <w:shd w:val="clear" w:color="auto" w:fill="FFFFFF" w:themeFill="background1"/>
        </w:tblPrEx>
        <w:tc>
          <w:tcPr>
            <w:tcW w:w="10620" w:type="dxa"/>
            <w:gridSpan w:val="10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14EC120" w14:textId="77777777" w:rsidR="00311FF3" w:rsidRPr="00311FF3" w:rsidRDefault="00311FF3" w:rsidP="00311FF3">
            <w:pPr>
              <w:spacing w:before="30" w:after="30"/>
              <w:rPr>
                <w:rFonts w:ascii="Georgia Pro Cond Semibold" w:hAnsi="Georgia Pro Cond Semibold"/>
                <w:sz w:val="16"/>
              </w:rPr>
            </w:pPr>
            <w:r w:rsidRPr="00311FF3">
              <w:rPr>
                <w:rFonts w:ascii="Georgia Pro Cond Semibold" w:hAnsi="Georgia Pro Cond Semibold"/>
                <w:b/>
                <w:sz w:val="16"/>
                <w:szCs w:val="18"/>
              </w:rPr>
              <w:t>Part III, Determination If Product Meets the Requirements for a Milk Substitute</w:t>
            </w:r>
          </w:p>
        </w:tc>
      </w:tr>
      <w:tr w:rsidR="00311FF3" w14:paraId="44A7842F" w14:textId="77777777" w:rsidTr="00147798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tcW w:w="10620" w:type="dxa"/>
            <w:gridSpan w:val="10"/>
            <w:tcBorders>
              <w:top w:val="nil"/>
            </w:tcBorders>
            <w:shd w:val="clear" w:color="auto" w:fill="auto"/>
          </w:tcPr>
          <w:p w14:paraId="669DA054" w14:textId="77777777" w:rsidR="00311FF3" w:rsidRDefault="00311FF3" w:rsidP="00311FF3">
            <w:pPr>
              <w:spacing w:before="30"/>
              <w:ind w:left="162"/>
            </w:pPr>
            <w:r>
              <w:t>Does product meet the minimum nutrient requirements for a milk substitute?</w:t>
            </w:r>
          </w:p>
          <w:p w14:paraId="481C93E0" w14:textId="77777777" w:rsidR="00311FF3" w:rsidRPr="004D1BB3" w:rsidRDefault="00311FF3" w:rsidP="00311FF3">
            <w:pPr>
              <w:spacing w:before="60"/>
              <w:ind w:left="702" w:hanging="360"/>
            </w:pPr>
            <w:r>
              <w:sym w:font="Wingdings 2" w:char="F0A3"/>
            </w:r>
            <w:r>
              <w:t xml:space="preserve">    </w:t>
            </w:r>
            <w:r w:rsidRPr="002D0A48">
              <w:rPr>
                <w:u w:val="single"/>
              </w:rPr>
              <w:t>Yes</w:t>
            </w:r>
            <w:r w:rsidRPr="00D9734F">
              <w:t xml:space="preserve">, if the checks recorded in Column 5 indicate that </w:t>
            </w:r>
            <w:r w:rsidRPr="002D0A48">
              <w:rPr>
                <w:u w:val="single"/>
              </w:rPr>
              <w:t>all</w:t>
            </w:r>
            <w:r w:rsidRPr="00D9734F">
              <w:t xml:space="preserve"> of the listed product nutrients are equal to or greater than the minimum amount recorded in Column 3</w:t>
            </w:r>
            <w:r w:rsidRPr="004D1BB3">
              <w:t>.</w:t>
            </w:r>
          </w:p>
          <w:p w14:paraId="0B61DEA8" w14:textId="77777777" w:rsidR="00311FF3" w:rsidRPr="004D1BB3" w:rsidRDefault="00311FF3" w:rsidP="00311FF3">
            <w:pPr>
              <w:spacing w:before="60" w:after="30"/>
              <w:ind w:left="702" w:hanging="360"/>
            </w:pPr>
            <w:r>
              <w:sym w:font="Wingdings 2" w:char="F0A3"/>
            </w:r>
            <w:r>
              <w:t xml:space="preserve">    </w:t>
            </w:r>
            <w:r w:rsidRPr="002D0A48">
              <w:rPr>
                <w:u w:val="single"/>
              </w:rPr>
              <w:t>No</w:t>
            </w:r>
            <w:r w:rsidRPr="00D9734F">
              <w:t xml:space="preserve">, if </w:t>
            </w:r>
            <w:r w:rsidRPr="002D0A48">
              <w:rPr>
                <w:u w:val="single"/>
              </w:rPr>
              <w:t>any check</w:t>
            </w:r>
            <w:r w:rsidRPr="00D9734F">
              <w:t xml:space="preserve"> in Column 5 indicates that </w:t>
            </w:r>
            <w:r w:rsidRPr="002D0A48">
              <w:rPr>
                <w:u w:val="single"/>
              </w:rPr>
              <w:t>any one</w:t>
            </w:r>
            <w:r>
              <w:t xml:space="preserve"> of the </w:t>
            </w:r>
            <w:r w:rsidRPr="00D9734F">
              <w:t xml:space="preserve">product nutrients </w:t>
            </w:r>
            <w:r w:rsidRPr="002D0A48">
              <w:rPr>
                <w:u w:val="single"/>
              </w:rPr>
              <w:t>are less</w:t>
            </w:r>
            <w:r w:rsidRPr="00D9734F">
              <w:t xml:space="preserve"> than the minimum amount recorded in Column 3</w:t>
            </w:r>
            <w:r w:rsidRPr="004D1BB3">
              <w:t>.</w:t>
            </w:r>
          </w:p>
        </w:tc>
      </w:tr>
      <w:tr w:rsidR="00311FF3" w:rsidRPr="00051BFD" w14:paraId="76225055" w14:textId="77777777" w:rsidTr="00147798">
        <w:tblPrEx>
          <w:shd w:val="clear" w:color="auto" w:fill="FFFFFF" w:themeFill="background1"/>
        </w:tblPrEx>
        <w:tc>
          <w:tcPr>
            <w:tcW w:w="10620" w:type="dxa"/>
            <w:gridSpan w:val="10"/>
            <w:shd w:val="clear" w:color="auto" w:fill="7F7F7F" w:themeFill="text1" w:themeFillTint="80"/>
          </w:tcPr>
          <w:p w14:paraId="6986DEE8" w14:textId="77777777" w:rsidR="00311FF3" w:rsidRPr="00051BFD" w:rsidRDefault="00311FF3" w:rsidP="00311FF3">
            <w:pPr>
              <w:jc w:val="center"/>
              <w:rPr>
                <w:sz w:val="3"/>
                <w:szCs w:val="3"/>
              </w:rPr>
            </w:pPr>
          </w:p>
        </w:tc>
      </w:tr>
      <w:tr w:rsidR="00311FF3" w14:paraId="07FD5878" w14:textId="77777777" w:rsidTr="004A4A52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20" w:type="dxa"/>
            <w:gridSpan w:val="10"/>
            <w:shd w:val="clear" w:color="auto" w:fill="F2F2F2" w:themeFill="background1" w:themeFillShade="F2"/>
          </w:tcPr>
          <w:p w14:paraId="1D70B5DB" w14:textId="77777777" w:rsidR="00311FF3" w:rsidRPr="009C2B1B" w:rsidRDefault="00311FF3" w:rsidP="00311FF3">
            <w:pPr>
              <w:spacing w:before="40" w:after="40"/>
              <w:rPr>
                <w:sz w:val="16"/>
                <w:szCs w:val="16"/>
              </w:rPr>
            </w:pPr>
            <w:r w:rsidRPr="009C2B1B">
              <w:rPr>
                <w:sz w:val="16"/>
                <w:szCs w:val="16"/>
              </w:rPr>
              <w:t>Fat</w:t>
            </w:r>
            <w:r w:rsidRPr="009C2B1B">
              <w:rPr>
                <w:spacing w:val="2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co</w:t>
            </w:r>
            <w:r w:rsidRPr="009C2B1B">
              <w:rPr>
                <w:spacing w:val="1"/>
                <w:sz w:val="16"/>
                <w:szCs w:val="16"/>
              </w:rPr>
              <w:t>n</w:t>
            </w:r>
            <w:r w:rsidRPr="009C2B1B">
              <w:rPr>
                <w:spacing w:val="-2"/>
                <w:sz w:val="16"/>
                <w:szCs w:val="16"/>
              </w:rPr>
              <w:t>t</w:t>
            </w:r>
            <w:r w:rsidRPr="009C2B1B">
              <w:rPr>
                <w:sz w:val="16"/>
                <w:szCs w:val="16"/>
              </w:rPr>
              <w:t>e</w:t>
            </w:r>
            <w:r w:rsidRPr="009C2B1B">
              <w:rPr>
                <w:spacing w:val="1"/>
                <w:sz w:val="16"/>
                <w:szCs w:val="16"/>
              </w:rPr>
              <w:t>n</w:t>
            </w:r>
            <w:r w:rsidRPr="009C2B1B">
              <w:rPr>
                <w:sz w:val="16"/>
                <w:szCs w:val="16"/>
              </w:rPr>
              <w:t xml:space="preserve">t of </w:t>
            </w:r>
            <w:r w:rsidRPr="009C2B1B">
              <w:rPr>
                <w:spacing w:val="1"/>
                <w:sz w:val="16"/>
                <w:szCs w:val="16"/>
              </w:rPr>
              <w:t>f</w:t>
            </w:r>
            <w:r w:rsidRPr="009C2B1B">
              <w:rPr>
                <w:sz w:val="16"/>
                <w:szCs w:val="16"/>
              </w:rPr>
              <w:t>luid</w:t>
            </w:r>
            <w:r w:rsidRPr="009C2B1B">
              <w:rPr>
                <w:spacing w:val="2"/>
                <w:sz w:val="16"/>
                <w:szCs w:val="16"/>
              </w:rPr>
              <w:t xml:space="preserve"> </w:t>
            </w:r>
            <w:r w:rsidRPr="009C2B1B">
              <w:rPr>
                <w:spacing w:val="-3"/>
                <w:sz w:val="16"/>
                <w:szCs w:val="16"/>
              </w:rPr>
              <w:t>m</w:t>
            </w:r>
            <w:r w:rsidRPr="009C2B1B">
              <w:rPr>
                <w:sz w:val="16"/>
                <w:szCs w:val="16"/>
              </w:rPr>
              <w:t>i</w:t>
            </w:r>
            <w:r w:rsidRPr="009C2B1B">
              <w:rPr>
                <w:spacing w:val="-1"/>
                <w:sz w:val="16"/>
                <w:szCs w:val="16"/>
              </w:rPr>
              <w:t>l</w:t>
            </w:r>
            <w:r w:rsidRPr="009C2B1B">
              <w:rPr>
                <w:sz w:val="16"/>
                <w:szCs w:val="16"/>
              </w:rPr>
              <w:t>k</w:t>
            </w:r>
            <w:r w:rsidRPr="009C2B1B">
              <w:rPr>
                <w:spacing w:val="2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s</w:t>
            </w:r>
            <w:r w:rsidRPr="009C2B1B">
              <w:rPr>
                <w:spacing w:val="-1"/>
                <w:sz w:val="16"/>
                <w:szCs w:val="16"/>
              </w:rPr>
              <w:t>u</w:t>
            </w:r>
            <w:r w:rsidRPr="009C2B1B">
              <w:rPr>
                <w:sz w:val="16"/>
                <w:szCs w:val="16"/>
              </w:rPr>
              <w:t>bst</w:t>
            </w:r>
            <w:r w:rsidRPr="009C2B1B">
              <w:rPr>
                <w:spacing w:val="1"/>
                <w:sz w:val="16"/>
                <w:szCs w:val="16"/>
              </w:rPr>
              <w:t>i</w:t>
            </w:r>
            <w:r w:rsidRPr="009C2B1B">
              <w:rPr>
                <w:sz w:val="16"/>
                <w:szCs w:val="16"/>
              </w:rPr>
              <w:t>t</w:t>
            </w:r>
            <w:r w:rsidRPr="009C2B1B">
              <w:rPr>
                <w:spacing w:val="-1"/>
                <w:sz w:val="16"/>
                <w:szCs w:val="16"/>
              </w:rPr>
              <w:t>u</w:t>
            </w:r>
            <w:r w:rsidRPr="009C2B1B">
              <w:rPr>
                <w:sz w:val="16"/>
                <w:szCs w:val="16"/>
              </w:rPr>
              <w:t>ti</w:t>
            </w:r>
            <w:r w:rsidRPr="009C2B1B">
              <w:rPr>
                <w:spacing w:val="-2"/>
                <w:sz w:val="16"/>
                <w:szCs w:val="16"/>
              </w:rPr>
              <w:t>o</w:t>
            </w:r>
            <w:r w:rsidRPr="009C2B1B">
              <w:rPr>
                <w:spacing w:val="1"/>
                <w:sz w:val="16"/>
                <w:szCs w:val="16"/>
              </w:rPr>
              <w:t>n</w:t>
            </w:r>
            <w:r w:rsidRPr="009C2B1B">
              <w:rPr>
                <w:sz w:val="16"/>
                <w:szCs w:val="16"/>
              </w:rPr>
              <w:t>s,</w:t>
            </w:r>
            <w:r w:rsidRPr="009C2B1B">
              <w:rPr>
                <w:spacing w:val="2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s</w:t>
            </w:r>
            <w:r w:rsidRPr="009C2B1B">
              <w:rPr>
                <w:spacing w:val="-1"/>
                <w:sz w:val="16"/>
                <w:szCs w:val="16"/>
              </w:rPr>
              <w:t>u</w:t>
            </w:r>
            <w:r w:rsidRPr="009C2B1B">
              <w:rPr>
                <w:spacing w:val="-2"/>
                <w:sz w:val="16"/>
                <w:szCs w:val="16"/>
              </w:rPr>
              <w:t>c</w:t>
            </w:r>
            <w:r w:rsidRPr="009C2B1B">
              <w:rPr>
                <w:sz w:val="16"/>
                <w:szCs w:val="16"/>
              </w:rPr>
              <w:t>h</w:t>
            </w:r>
            <w:r w:rsidRPr="009C2B1B">
              <w:rPr>
                <w:spacing w:val="3"/>
                <w:sz w:val="16"/>
                <w:szCs w:val="16"/>
              </w:rPr>
              <w:t xml:space="preserve"> </w:t>
            </w:r>
            <w:r w:rsidRPr="009C2B1B">
              <w:rPr>
                <w:spacing w:val="-2"/>
                <w:sz w:val="16"/>
                <w:szCs w:val="16"/>
              </w:rPr>
              <w:t>a</w:t>
            </w:r>
            <w:r w:rsidRPr="009C2B1B">
              <w:rPr>
                <w:sz w:val="16"/>
                <w:szCs w:val="16"/>
              </w:rPr>
              <w:t>s soy</w:t>
            </w:r>
            <w:r w:rsidRPr="009C2B1B">
              <w:rPr>
                <w:spacing w:val="1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milk a</w:t>
            </w:r>
            <w:r w:rsidRPr="009C2B1B">
              <w:rPr>
                <w:spacing w:val="-1"/>
                <w:sz w:val="16"/>
                <w:szCs w:val="16"/>
              </w:rPr>
              <w:t>r</w:t>
            </w:r>
            <w:r w:rsidRPr="009C2B1B">
              <w:rPr>
                <w:sz w:val="16"/>
                <w:szCs w:val="16"/>
              </w:rPr>
              <w:t>e</w:t>
            </w:r>
            <w:r w:rsidRPr="009C2B1B">
              <w:rPr>
                <w:spacing w:val="7"/>
                <w:sz w:val="16"/>
                <w:szCs w:val="16"/>
              </w:rPr>
              <w:t xml:space="preserve"> </w:t>
            </w:r>
            <w:r w:rsidRPr="009C2B1B">
              <w:rPr>
                <w:b/>
                <w:bCs/>
                <w:spacing w:val="-1"/>
                <w:sz w:val="16"/>
                <w:szCs w:val="16"/>
              </w:rPr>
              <w:t>no</w:t>
            </w:r>
            <w:r w:rsidRPr="009C2B1B">
              <w:rPr>
                <w:b/>
                <w:bCs/>
                <w:sz w:val="16"/>
                <w:szCs w:val="16"/>
              </w:rPr>
              <w:t>t</w:t>
            </w:r>
            <w:r w:rsidRPr="009C2B1B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s</w:t>
            </w:r>
            <w:r w:rsidRPr="009C2B1B">
              <w:rPr>
                <w:spacing w:val="-1"/>
                <w:sz w:val="16"/>
                <w:szCs w:val="16"/>
              </w:rPr>
              <w:t>u</w:t>
            </w:r>
            <w:r w:rsidRPr="009C2B1B">
              <w:rPr>
                <w:sz w:val="16"/>
                <w:szCs w:val="16"/>
              </w:rPr>
              <w:t>b</w:t>
            </w:r>
            <w:r w:rsidRPr="009C2B1B">
              <w:rPr>
                <w:spacing w:val="-1"/>
                <w:sz w:val="16"/>
                <w:szCs w:val="16"/>
              </w:rPr>
              <w:t>j</w:t>
            </w:r>
            <w:r w:rsidRPr="009C2B1B">
              <w:rPr>
                <w:sz w:val="16"/>
                <w:szCs w:val="16"/>
              </w:rPr>
              <w:t>ect</w:t>
            </w:r>
            <w:r w:rsidRPr="009C2B1B">
              <w:rPr>
                <w:spacing w:val="3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to</w:t>
            </w:r>
            <w:r w:rsidRPr="009C2B1B">
              <w:rPr>
                <w:spacing w:val="2"/>
                <w:sz w:val="16"/>
                <w:szCs w:val="16"/>
              </w:rPr>
              <w:t xml:space="preserve"> </w:t>
            </w:r>
            <w:r w:rsidRPr="009C2B1B">
              <w:rPr>
                <w:spacing w:val="-2"/>
                <w:sz w:val="16"/>
                <w:szCs w:val="16"/>
              </w:rPr>
              <w:t>t</w:t>
            </w:r>
            <w:r w:rsidRPr="009C2B1B">
              <w:rPr>
                <w:spacing w:val="-1"/>
                <w:sz w:val="16"/>
                <w:szCs w:val="16"/>
              </w:rPr>
              <w:t>h</w:t>
            </w:r>
            <w:r w:rsidRPr="009C2B1B">
              <w:rPr>
                <w:sz w:val="16"/>
                <w:szCs w:val="16"/>
              </w:rPr>
              <w:t>e</w:t>
            </w:r>
            <w:r w:rsidRPr="009C2B1B">
              <w:rPr>
                <w:spacing w:val="2"/>
                <w:sz w:val="16"/>
                <w:szCs w:val="16"/>
              </w:rPr>
              <w:t xml:space="preserve"> </w:t>
            </w:r>
            <w:r w:rsidRPr="009C2B1B">
              <w:rPr>
                <w:spacing w:val="-1"/>
                <w:sz w:val="16"/>
                <w:szCs w:val="16"/>
              </w:rPr>
              <w:t>r</w:t>
            </w:r>
            <w:r w:rsidRPr="009C2B1B">
              <w:rPr>
                <w:spacing w:val="2"/>
                <w:sz w:val="16"/>
                <w:szCs w:val="16"/>
              </w:rPr>
              <w:t>e</w:t>
            </w:r>
            <w:r w:rsidRPr="009C2B1B">
              <w:rPr>
                <w:sz w:val="16"/>
                <w:szCs w:val="16"/>
              </w:rPr>
              <w:t>g</w:t>
            </w:r>
            <w:r w:rsidRPr="009C2B1B">
              <w:rPr>
                <w:spacing w:val="-2"/>
                <w:sz w:val="16"/>
                <w:szCs w:val="16"/>
              </w:rPr>
              <w:t>u</w:t>
            </w:r>
            <w:r w:rsidRPr="009C2B1B">
              <w:rPr>
                <w:sz w:val="16"/>
                <w:szCs w:val="16"/>
              </w:rPr>
              <w:t>lat</w:t>
            </w:r>
            <w:r w:rsidRPr="009C2B1B">
              <w:rPr>
                <w:spacing w:val="1"/>
                <w:sz w:val="16"/>
                <w:szCs w:val="16"/>
              </w:rPr>
              <w:t>i</w:t>
            </w:r>
            <w:r w:rsidRPr="009C2B1B">
              <w:rPr>
                <w:spacing w:val="-3"/>
                <w:sz w:val="16"/>
                <w:szCs w:val="16"/>
              </w:rPr>
              <w:t>o</w:t>
            </w:r>
            <w:r w:rsidRPr="009C2B1B">
              <w:rPr>
                <w:spacing w:val="1"/>
                <w:sz w:val="16"/>
                <w:szCs w:val="16"/>
              </w:rPr>
              <w:t>n</w:t>
            </w:r>
            <w:r w:rsidRPr="009C2B1B">
              <w:rPr>
                <w:sz w:val="16"/>
                <w:szCs w:val="16"/>
              </w:rPr>
              <w:t xml:space="preserve">s </w:t>
            </w:r>
            <w:r w:rsidRPr="009C2B1B">
              <w:rPr>
                <w:spacing w:val="-1"/>
                <w:sz w:val="16"/>
                <w:szCs w:val="16"/>
              </w:rPr>
              <w:t>r</w:t>
            </w:r>
            <w:r w:rsidRPr="009C2B1B">
              <w:rPr>
                <w:spacing w:val="2"/>
                <w:sz w:val="16"/>
                <w:szCs w:val="16"/>
              </w:rPr>
              <w:t>e</w:t>
            </w:r>
            <w:r w:rsidRPr="009C2B1B">
              <w:rPr>
                <w:sz w:val="16"/>
                <w:szCs w:val="16"/>
              </w:rPr>
              <w:t>g</w:t>
            </w:r>
            <w:r w:rsidRPr="009C2B1B">
              <w:rPr>
                <w:spacing w:val="-3"/>
                <w:sz w:val="16"/>
                <w:szCs w:val="16"/>
              </w:rPr>
              <w:t>a</w:t>
            </w:r>
            <w:r w:rsidRPr="009C2B1B">
              <w:rPr>
                <w:spacing w:val="1"/>
                <w:sz w:val="16"/>
                <w:szCs w:val="16"/>
              </w:rPr>
              <w:t>r</w:t>
            </w:r>
            <w:r w:rsidRPr="009C2B1B">
              <w:rPr>
                <w:sz w:val="16"/>
                <w:szCs w:val="16"/>
              </w:rPr>
              <w:t>d</w:t>
            </w:r>
            <w:r w:rsidRPr="009C2B1B">
              <w:rPr>
                <w:spacing w:val="-2"/>
                <w:sz w:val="16"/>
                <w:szCs w:val="16"/>
              </w:rPr>
              <w:t>i</w:t>
            </w:r>
            <w:r w:rsidRPr="009C2B1B">
              <w:rPr>
                <w:spacing w:val="1"/>
                <w:sz w:val="16"/>
                <w:szCs w:val="16"/>
              </w:rPr>
              <w:t>n</w:t>
            </w:r>
            <w:r w:rsidRPr="009C2B1B">
              <w:rPr>
                <w:sz w:val="16"/>
                <w:szCs w:val="16"/>
              </w:rPr>
              <w:t>g</w:t>
            </w:r>
            <w:r w:rsidRPr="009C2B1B">
              <w:rPr>
                <w:spacing w:val="28"/>
                <w:sz w:val="16"/>
                <w:szCs w:val="16"/>
              </w:rPr>
              <w:t xml:space="preserve"> </w:t>
            </w:r>
            <w:r w:rsidRPr="009C2B1B">
              <w:rPr>
                <w:spacing w:val="1"/>
                <w:sz w:val="16"/>
                <w:szCs w:val="16"/>
              </w:rPr>
              <w:t>f</w:t>
            </w:r>
            <w:r w:rsidRPr="009C2B1B">
              <w:rPr>
                <w:sz w:val="16"/>
                <w:szCs w:val="16"/>
              </w:rPr>
              <w:t>at</w:t>
            </w:r>
            <w:r w:rsidRPr="009C2B1B">
              <w:rPr>
                <w:spacing w:val="26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co</w:t>
            </w:r>
            <w:r w:rsidRPr="009C2B1B">
              <w:rPr>
                <w:spacing w:val="1"/>
                <w:sz w:val="16"/>
                <w:szCs w:val="16"/>
              </w:rPr>
              <w:t>n</w:t>
            </w:r>
            <w:r w:rsidRPr="009C2B1B">
              <w:rPr>
                <w:spacing w:val="-2"/>
                <w:sz w:val="16"/>
                <w:szCs w:val="16"/>
              </w:rPr>
              <w:t>t</w:t>
            </w:r>
            <w:r w:rsidRPr="009C2B1B">
              <w:rPr>
                <w:sz w:val="16"/>
                <w:szCs w:val="16"/>
              </w:rPr>
              <w:t>e</w:t>
            </w:r>
            <w:r w:rsidRPr="009C2B1B">
              <w:rPr>
                <w:spacing w:val="1"/>
                <w:sz w:val="16"/>
                <w:szCs w:val="16"/>
              </w:rPr>
              <w:t>n</w:t>
            </w:r>
            <w:r w:rsidRPr="009C2B1B">
              <w:rPr>
                <w:sz w:val="16"/>
                <w:szCs w:val="16"/>
              </w:rPr>
              <w:t>t</w:t>
            </w:r>
            <w:r w:rsidRPr="009C2B1B">
              <w:rPr>
                <w:spacing w:val="29"/>
                <w:sz w:val="16"/>
                <w:szCs w:val="16"/>
              </w:rPr>
              <w:t xml:space="preserve"> </w:t>
            </w:r>
            <w:r w:rsidRPr="009C2B1B">
              <w:rPr>
                <w:spacing w:val="-2"/>
                <w:sz w:val="16"/>
                <w:szCs w:val="16"/>
              </w:rPr>
              <w:t>t</w:t>
            </w:r>
            <w:r w:rsidRPr="009C2B1B">
              <w:rPr>
                <w:spacing w:val="-1"/>
                <w:sz w:val="16"/>
                <w:szCs w:val="16"/>
              </w:rPr>
              <w:t>h</w:t>
            </w:r>
            <w:r w:rsidRPr="009C2B1B">
              <w:rPr>
                <w:sz w:val="16"/>
                <w:szCs w:val="16"/>
              </w:rPr>
              <w:t>at</w:t>
            </w:r>
            <w:r w:rsidRPr="009C2B1B">
              <w:rPr>
                <w:spacing w:val="29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a</w:t>
            </w:r>
            <w:r w:rsidRPr="009C2B1B">
              <w:rPr>
                <w:spacing w:val="-1"/>
                <w:sz w:val="16"/>
                <w:szCs w:val="16"/>
              </w:rPr>
              <w:t>pp</w:t>
            </w:r>
            <w:r w:rsidRPr="009C2B1B">
              <w:rPr>
                <w:sz w:val="16"/>
                <w:szCs w:val="16"/>
              </w:rPr>
              <w:t>ly</w:t>
            </w:r>
            <w:r w:rsidRPr="009C2B1B">
              <w:rPr>
                <w:spacing w:val="29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to</w:t>
            </w:r>
            <w:r w:rsidRPr="009C2B1B">
              <w:rPr>
                <w:spacing w:val="28"/>
                <w:sz w:val="16"/>
                <w:szCs w:val="16"/>
              </w:rPr>
              <w:t xml:space="preserve"> </w:t>
            </w:r>
            <w:r w:rsidRPr="009C2B1B">
              <w:rPr>
                <w:spacing w:val="-1"/>
                <w:sz w:val="16"/>
                <w:szCs w:val="16"/>
              </w:rPr>
              <w:t>r</w:t>
            </w:r>
            <w:r w:rsidRPr="009C2B1B">
              <w:rPr>
                <w:spacing w:val="2"/>
                <w:sz w:val="16"/>
                <w:szCs w:val="16"/>
              </w:rPr>
              <w:t>e</w:t>
            </w:r>
            <w:r w:rsidRPr="009C2B1B">
              <w:rPr>
                <w:sz w:val="16"/>
                <w:szCs w:val="16"/>
              </w:rPr>
              <w:t>g</w:t>
            </w:r>
            <w:r w:rsidRPr="009C2B1B">
              <w:rPr>
                <w:spacing w:val="-2"/>
                <w:sz w:val="16"/>
                <w:szCs w:val="16"/>
              </w:rPr>
              <w:t>u</w:t>
            </w:r>
            <w:r w:rsidRPr="009C2B1B">
              <w:rPr>
                <w:sz w:val="16"/>
                <w:szCs w:val="16"/>
              </w:rPr>
              <w:t>l</w:t>
            </w:r>
            <w:r w:rsidRPr="009C2B1B">
              <w:rPr>
                <w:spacing w:val="-2"/>
                <w:sz w:val="16"/>
                <w:szCs w:val="16"/>
              </w:rPr>
              <w:t>a</w:t>
            </w:r>
            <w:r w:rsidRPr="009C2B1B">
              <w:rPr>
                <w:sz w:val="16"/>
                <w:szCs w:val="16"/>
              </w:rPr>
              <w:t>r</w:t>
            </w:r>
            <w:r w:rsidRPr="009C2B1B">
              <w:rPr>
                <w:spacing w:val="30"/>
                <w:sz w:val="16"/>
                <w:szCs w:val="16"/>
              </w:rPr>
              <w:t xml:space="preserve"> </w:t>
            </w:r>
            <w:r w:rsidRPr="009C2B1B">
              <w:rPr>
                <w:spacing w:val="-2"/>
                <w:sz w:val="16"/>
                <w:szCs w:val="16"/>
              </w:rPr>
              <w:t>f</w:t>
            </w:r>
            <w:r w:rsidRPr="009C2B1B">
              <w:rPr>
                <w:sz w:val="16"/>
                <w:szCs w:val="16"/>
              </w:rPr>
              <w:t>luid</w:t>
            </w:r>
            <w:r w:rsidRPr="009C2B1B">
              <w:rPr>
                <w:spacing w:val="26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milk.</w:t>
            </w:r>
            <w:r w:rsidRPr="009C2B1B">
              <w:rPr>
                <w:spacing w:val="29"/>
                <w:sz w:val="16"/>
                <w:szCs w:val="16"/>
              </w:rPr>
              <w:t xml:space="preserve"> </w:t>
            </w:r>
            <w:r w:rsidRPr="009C2B1B">
              <w:rPr>
                <w:spacing w:val="-1"/>
                <w:sz w:val="16"/>
                <w:szCs w:val="16"/>
              </w:rPr>
              <w:t>Th</w:t>
            </w:r>
            <w:r w:rsidRPr="009C2B1B">
              <w:rPr>
                <w:sz w:val="16"/>
                <w:szCs w:val="16"/>
              </w:rPr>
              <w:t>e</w:t>
            </w:r>
            <w:r w:rsidRPr="009C2B1B">
              <w:rPr>
                <w:spacing w:val="-1"/>
                <w:sz w:val="16"/>
                <w:szCs w:val="16"/>
              </w:rPr>
              <w:t>r</w:t>
            </w:r>
            <w:r w:rsidRPr="009C2B1B">
              <w:rPr>
                <w:spacing w:val="2"/>
                <w:sz w:val="16"/>
                <w:szCs w:val="16"/>
              </w:rPr>
              <w:t>e</w:t>
            </w:r>
            <w:r w:rsidRPr="009C2B1B">
              <w:rPr>
                <w:spacing w:val="1"/>
                <w:sz w:val="16"/>
                <w:szCs w:val="16"/>
              </w:rPr>
              <w:t>f</w:t>
            </w:r>
            <w:r w:rsidRPr="009C2B1B">
              <w:rPr>
                <w:spacing w:val="-3"/>
                <w:sz w:val="16"/>
                <w:szCs w:val="16"/>
              </w:rPr>
              <w:t>o</w:t>
            </w:r>
            <w:r w:rsidRPr="009C2B1B">
              <w:rPr>
                <w:spacing w:val="-1"/>
                <w:sz w:val="16"/>
                <w:szCs w:val="16"/>
              </w:rPr>
              <w:t>r</w:t>
            </w:r>
            <w:r w:rsidRPr="009C2B1B">
              <w:rPr>
                <w:spacing w:val="2"/>
                <w:sz w:val="16"/>
                <w:szCs w:val="16"/>
              </w:rPr>
              <w:t>e</w:t>
            </w:r>
            <w:r w:rsidRPr="009C2B1B">
              <w:rPr>
                <w:sz w:val="16"/>
                <w:szCs w:val="16"/>
              </w:rPr>
              <w:t>,</w:t>
            </w:r>
            <w:r w:rsidRPr="009C2B1B">
              <w:rPr>
                <w:spacing w:val="26"/>
                <w:sz w:val="16"/>
                <w:szCs w:val="16"/>
              </w:rPr>
              <w:t xml:space="preserve"> </w:t>
            </w:r>
            <w:r w:rsidRPr="009C2B1B">
              <w:rPr>
                <w:spacing w:val="1"/>
                <w:sz w:val="16"/>
                <w:szCs w:val="16"/>
              </w:rPr>
              <w:t>f</w:t>
            </w:r>
            <w:r w:rsidRPr="009C2B1B">
              <w:rPr>
                <w:sz w:val="16"/>
                <w:szCs w:val="16"/>
              </w:rPr>
              <w:t>luid</w:t>
            </w:r>
            <w:r w:rsidRPr="009C2B1B">
              <w:rPr>
                <w:spacing w:val="26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milk</w:t>
            </w:r>
            <w:r w:rsidRPr="009C2B1B">
              <w:rPr>
                <w:spacing w:val="29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s</w:t>
            </w:r>
            <w:r w:rsidRPr="009C2B1B">
              <w:rPr>
                <w:spacing w:val="-1"/>
                <w:sz w:val="16"/>
                <w:szCs w:val="16"/>
              </w:rPr>
              <w:t>u</w:t>
            </w:r>
            <w:r w:rsidRPr="009C2B1B">
              <w:rPr>
                <w:sz w:val="16"/>
                <w:szCs w:val="16"/>
              </w:rPr>
              <w:t>bst</w:t>
            </w:r>
            <w:r w:rsidRPr="009C2B1B">
              <w:rPr>
                <w:spacing w:val="1"/>
                <w:sz w:val="16"/>
                <w:szCs w:val="16"/>
              </w:rPr>
              <w:t>i</w:t>
            </w:r>
            <w:r w:rsidRPr="009C2B1B">
              <w:rPr>
                <w:sz w:val="16"/>
                <w:szCs w:val="16"/>
              </w:rPr>
              <w:t>t</w:t>
            </w:r>
            <w:r w:rsidRPr="009C2B1B">
              <w:rPr>
                <w:spacing w:val="-1"/>
                <w:sz w:val="16"/>
                <w:szCs w:val="16"/>
              </w:rPr>
              <w:t>u</w:t>
            </w:r>
            <w:r w:rsidRPr="009C2B1B">
              <w:rPr>
                <w:spacing w:val="-2"/>
                <w:sz w:val="16"/>
                <w:szCs w:val="16"/>
              </w:rPr>
              <w:t>t</w:t>
            </w:r>
            <w:r w:rsidRPr="009C2B1B">
              <w:rPr>
                <w:sz w:val="16"/>
                <w:szCs w:val="16"/>
              </w:rPr>
              <w:t>io</w:t>
            </w:r>
            <w:r w:rsidRPr="009C2B1B">
              <w:rPr>
                <w:spacing w:val="1"/>
                <w:sz w:val="16"/>
                <w:szCs w:val="16"/>
              </w:rPr>
              <w:t>n</w:t>
            </w:r>
            <w:r w:rsidRPr="009C2B1B">
              <w:rPr>
                <w:sz w:val="16"/>
                <w:szCs w:val="16"/>
              </w:rPr>
              <w:t>s</w:t>
            </w:r>
            <w:r w:rsidRPr="009C2B1B">
              <w:rPr>
                <w:spacing w:val="36"/>
                <w:sz w:val="16"/>
                <w:szCs w:val="16"/>
              </w:rPr>
              <w:t xml:space="preserve"> </w:t>
            </w:r>
            <w:r w:rsidRPr="009C2B1B">
              <w:rPr>
                <w:b/>
                <w:bCs/>
                <w:spacing w:val="-2"/>
                <w:sz w:val="16"/>
                <w:szCs w:val="16"/>
              </w:rPr>
              <w:t>c</w:t>
            </w:r>
            <w:r w:rsidRPr="009C2B1B">
              <w:rPr>
                <w:b/>
                <w:bCs/>
                <w:sz w:val="16"/>
                <w:szCs w:val="16"/>
              </w:rPr>
              <w:t xml:space="preserve">an </w:t>
            </w:r>
            <w:r w:rsidRPr="009C2B1B">
              <w:rPr>
                <w:spacing w:val="1"/>
                <w:sz w:val="16"/>
                <w:szCs w:val="16"/>
              </w:rPr>
              <w:t>h</w:t>
            </w:r>
            <w:r w:rsidRPr="009C2B1B">
              <w:rPr>
                <w:sz w:val="16"/>
                <w:szCs w:val="16"/>
              </w:rPr>
              <w:t>a</w:t>
            </w:r>
            <w:r w:rsidRPr="009C2B1B">
              <w:rPr>
                <w:spacing w:val="-2"/>
                <w:sz w:val="16"/>
                <w:szCs w:val="16"/>
              </w:rPr>
              <w:t>v</w:t>
            </w:r>
            <w:r w:rsidRPr="009C2B1B">
              <w:rPr>
                <w:sz w:val="16"/>
                <w:szCs w:val="16"/>
              </w:rPr>
              <w:t>e</w:t>
            </w:r>
            <w:r w:rsidRPr="009C2B1B">
              <w:rPr>
                <w:spacing w:val="2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a</w:t>
            </w:r>
            <w:r w:rsidRPr="009C2B1B">
              <w:rPr>
                <w:spacing w:val="-2"/>
                <w:sz w:val="16"/>
                <w:szCs w:val="16"/>
              </w:rPr>
              <w:t xml:space="preserve"> </w:t>
            </w:r>
            <w:r w:rsidRPr="009C2B1B">
              <w:rPr>
                <w:spacing w:val="1"/>
                <w:sz w:val="16"/>
                <w:szCs w:val="16"/>
              </w:rPr>
              <w:t>h</w:t>
            </w:r>
            <w:r w:rsidRPr="009C2B1B">
              <w:rPr>
                <w:sz w:val="16"/>
                <w:szCs w:val="16"/>
              </w:rPr>
              <w:t>i</w:t>
            </w:r>
            <w:r w:rsidRPr="009C2B1B">
              <w:rPr>
                <w:spacing w:val="-2"/>
                <w:sz w:val="16"/>
                <w:szCs w:val="16"/>
              </w:rPr>
              <w:t>g</w:t>
            </w:r>
            <w:r w:rsidRPr="009C2B1B">
              <w:rPr>
                <w:spacing w:val="-1"/>
                <w:sz w:val="16"/>
                <w:szCs w:val="16"/>
              </w:rPr>
              <w:t>h</w:t>
            </w:r>
            <w:r w:rsidRPr="009C2B1B">
              <w:rPr>
                <w:sz w:val="16"/>
                <w:szCs w:val="16"/>
              </w:rPr>
              <w:t>er</w:t>
            </w:r>
            <w:r w:rsidRPr="009C2B1B">
              <w:rPr>
                <w:spacing w:val="1"/>
                <w:sz w:val="16"/>
                <w:szCs w:val="16"/>
              </w:rPr>
              <w:t xml:space="preserve"> </w:t>
            </w:r>
            <w:r w:rsidRPr="009C2B1B">
              <w:rPr>
                <w:spacing w:val="-2"/>
                <w:sz w:val="16"/>
                <w:szCs w:val="16"/>
              </w:rPr>
              <w:t>f</w:t>
            </w:r>
            <w:r w:rsidRPr="009C2B1B">
              <w:rPr>
                <w:sz w:val="16"/>
                <w:szCs w:val="16"/>
              </w:rPr>
              <w:t>at c</w:t>
            </w:r>
            <w:r w:rsidRPr="009C2B1B">
              <w:rPr>
                <w:spacing w:val="-3"/>
                <w:sz w:val="16"/>
                <w:szCs w:val="16"/>
              </w:rPr>
              <w:t>o</w:t>
            </w:r>
            <w:r w:rsidRPr="009C2B1B">
              <w:rPr>
                <w:spacing w:val="1"/>
                <w:sz w:val="16"/>
                <w:szCs w:val="16"/>
              </w:rPr>
              <w:t>n</w:t>
            </w:r>
            <w:r w:rsidRPr="009C2B1B">
              <w:rPr>
                <w:spacing w:val="-2"/>
                <w:sz w:val="16"/>
                <w:szCs w:val="16"/>
              </w:rPr>
              <w:t>t</w:t>
            </w:r>
            <w:r w:rsidRPr="009C2B1B">
              <w:rPr>
                <w:sz w:val="16"/>
                <w:szCs w:val="16"/>
              </w:rPr>
              <w:t>e</w:t>
            </w:r>
            <w:r w:rsidRPr="009C2B1B">
              <w:rPr>
                <w:spacing w:val="1"/>
                <w:sz w:val="16"/>
                <w:szCs w:val="16"/>
              </w:rPr>
              <w:t>n</w:t>
            </w:r>
            <w:r w:rsidRPr="009C2B1B">
              <w:rPr>
                <w:sz w:val="16"/>
                <w:szCs w:val="16"/>
              </w:rPr>
              <w:t>t</w:t>
            </w:r>
            <w:r w:rsidRPr="009C2B1B">
              <w:rPr>
                <w:spacing w:val="-2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t</w:t>
            </w:r>
            <w:r w:rsidRPr="009C2B1B">
              <w:rPr>
                <w:spacing w:val="1"/>
                <w:sz w:val="16"/>
                <w:szCs w:val="16"/>
              </w:rPr>
              <w:t>h</w:t>
            </w:r>
            <w:r w:rsidRPr="009C2B1B">
              <w:rPr>
                <w:spacing w:val="-2"/>
                <w:sz w:val="16"/>
                <w:szCs w:val="16"/>
              </w:rPr>
              <w:t>a</w:t>
            </w:r>
            <w:r w:rsidRPr="009C2B1B">
              <w:rPr>
                <w:sz w:val="16"/>
                <w:szCs w:val="16"/>
              </w:rPr>
              <w:t>n</w:t>
            </w:r>
            <w:r w:rsidRPr="009C2B1B">
              <w:rPr>
                <w:spacing w:val="1"/>
                <w:sz w:val="16"/>
                <w:szCs w:val="16"/>
              </w:rPr>
              <w:t xml:space="preserve"> f</w:t>
            </w:r>
            <w:r w:rsidRPr="009C2B1B">
              <w:rPr>
                <w:sz w:val="16"/>
                <w:szCs w:val="16"/>
              </w:rPr>
              <w:t>at</w:t>
            </w:r>
            <w:r w:rsidRPr="009C2B1B">
              <w:rPr>
                <w:spacing w:val="-2"/>
                <w:sz w:val="16"/>
                <w:szCs w:val="16"/>
              </w:rPr>
              <w:t xml:space="preserve"> f</w:t>
            </w:r>
            <w:r w:rsidRPr="009C2B1B">
              <w:rPr>
                <w:spacing w:val="-1"/>
                <w:sz w:val="16"/>
                <w:szCs w:val="16"/>
              </w:rPr>
              <w:t>r</w:t>
            </w:r>
            <w:r w:rsidRPr="009C2B1B">
              <w:rPr>
                <w:sz w:val="16"/>
                <w:szCs w:val="16"/>
              </w:rPr>
              <w:t>ee</w:t>
            </w:r>
            <w:r w:rsidRPr="009C2B1B">
              <w:rPr>
                <w:spacing w:val="2"/>
                <w:sz w:val="16"/>
                <w:szCs w:val="16"/>
              </w:rPr>
              <w:t xml:space="preserve"> </w:t>
            </w:r>
            <w:r w:rsidRPr="009C2B1B">
              <w:rPr>
                <w:spacing w:val="-3"/>
                <w:sz w:val="16"/>
                <w:szCs w:val="16"/>
              </w:rPr>
              <w:t>o</w:t>
            </w:r>
            <w:r w:rsidRPr="009C2B1B">
              <w:rPr>
                <w:sz w:val="16"/>
                <w:szCs w:val="16"/>
              </w:rPr>
              <w:t>r</w:t>
            </w:r>
            <w:r w:rsidRPr="009C2B1B">
              <w:rPr>
                <w:spacing w:val="2"/>
                <w:sz w:val="16"/>
                <w:szCs w:val="16"/>
              </w:rPr>
              <w:t xml:space="preserve"> </w:t>
            </w:r>
            <w:r w:rsidRPr="009C2B1B">
              <w:rPr>
                <w:sz w:val="16"/>
                <w:szCs w:val="16"/>
              </w:rPr>
              <w:t>1</w:t>
            </w:r>
            <w:r w:rsidRPr="009C2B1B">
              <w:rPr>
                <w:spacing w:val="-1"/>
                <w:sz w:val="16"/>
                <w:szCs w:val="16"/>
              </w:rPr>
              <w:t>%</w:t>
            </w:r>
            <w:r w:rsidRPr="009C2B1B">
              <w:rPr>
                <w:sz w:val="16"/>
                <w:szCs w:val="16"/>
              </w:rPr>
              <w:t>.</w:t>
            </w:r>
          </w:p>
        </w:tc>
      </w:tr>
    </w:tbl>
    <w:p w14:paraId="1D37B921" w14:textId="77777777" w:rsidR="00D11512" w:rsidRPr="00311FF3" w:rsidRDefault="006E2C09" w:rsidP="00BF73A9">
      <w:pPr>
        <w:jc w:val="center"/>
        <w:rPr>
          <w:rFonts w:ascii="Georgia Pro Cond Semibold" w:hAnsi="Georgia Pro Cond Semibold"/>
          <w:b/>
          <w:sz w:val="24"/>
          <w:szCs w:val="24"/>
        </w:rPr>
      </w:pPr>
      <w:r>
        <w:br w:type="page"/>
      </w:r>
      <w:r w:rsidR="00D11512" w:rsidRPr="00311FF3">
        <w:rPr>
          <w:rFonts w:ascii="Georgia Pro Cond Semibold" w:hAnsi="Georgia Pro Cond Semibold"/>
          <w:b/>
          <w:sz w:val="24"/>
          <w:szCs w:val="24"/>
        </w:rPr>
        <w:lastRenderedPageBreak/>
        <w:t>Directions:</w:t>
      </w:r>
      <w:r w:rsidR="00D11512" w:rsidRPr="00311FF3">
        <w:rPr>
          <w:rStyle w:val="A7"/>
          <w:rFonts w:ascii="Georgia Pro Cond Semibold" w:hAnsi="Georgia Pro Cond Semibold" w:cs="Arial"/>
          <w:b/>
          <w:bCs/>
          <w:sz w:val="24"/>
          <w:szCs w:val="24"/>
        </w:rPr>
        <w:t xml:space="preserve"> </w:t>
      </w:r>
      <w:r w:rsidR="001D7402" w:rsidRPr="00311FF3">
        <w:rPr>
          <w:rStyle w:val="A7"/>
          <w:rFonts w:ascii="Georgia Pro Cond Semibold" w:hAnsi="Georgia Pro Cond Semibold" w:cs="Arial"/>
          <w:b/>
          <w:bCs/>
          <w:sz w:val="24"/>
          <w:szCs w:val="24"/>
        </w:rPr>
        <w:t xml:space="preserve">Fluid </w:t>
      </w:r>
      <w:r w:rsidR="00D11512" w:rsidRPr="00311FF3">
        <w:rPr>
          <w:rFonts w:ascii="Georgia Pro Cond Semibold" w:hAnsi="Georgia Pro Cond Semibold"/>
          <w:b/>
          <w:sz w:val="24"/>
          <w:szCs w:val="24"/>
        </w:rPr>
        <w:t>Milk Substitute Worksheet</w:t>
      </w:r>
    </w:p>
    <w:p w14:paraId="7DC5F00A" w14:textId="77777777" w:rsidR="00D11512" w:rsidRPr="00DA37B3" w:rsidRDefault="00D11512" w:rsidP="00BF73A9">
      <w:pPr>
        <w:pStyle w:val="Default"/>
        <w:shd w:val="clear" w:color="auto" w:fill="FFFFFF" w:themeFill="background1"/>
        <w:ind w:left="-360"/>
        <w:rPr>
          <w:sz w:val="12"/>
          <w:szCs w:val="12"/>
        </w:rPr>
      </w:pPr>
    </w:p>
    <w:p w14:paraId="6A235676" w14:textId="77777777" w:rsidR="00D11512" w:rsidRPr="00311FF3" w:rsidRDefault="00D11512" w:rsidP="003649B9">
      <w:pPr>
        <w:pStyle w:val="Default"/>
        <w:shd w:val="clear" w:color="auto" w:fill="FFFFFF" w:themeFill="background1"/>
        <w:spacing w:before="240"/>
        <w:rPr>
          <w:rFonts w:ascii="Georgia Pro Cond Semibold" w:hAnsi="Georgia Pro Cond Semibold"/>
          <w:b/>
        </w:rPr>
      </w:pPr>
      <w:r w:rsidRPr="00311FF3">
        <w:rPr>
          <w:rFonts w:ascii="Georgia Pro Cond Semibold" w:hAnsi="Georgia Pro Cond Semibold"/>
          <w:b/>
        </w:rPr>
        <w:t>Purpose</w:t>
      </w:r>
    </w:p>
    <w:p w14:paraId="68B8EB45" w14:textId="77777777" w:rsidR="00D11512" w:rsidRPr="00147798" w:rsidRDefault="00D11512" w:rsidP="00311FF3">
      <w:r w:rsidRPr="00147798">
        <w:t xml:space="preserve">This worksheet must be submitted by CEs that </w:t>
      </w:r>
      <w:r w:rsidR="00B12377">
        <w:t>are</w:t>
      </w:r>
      <w:r w:rsidR="00FF6ED5" w:rsidRPr="00147798">
        <w:t xml:space="preserve"> notifying TDA </w:t>
      </w:r>
      <w:r w:rsidR="00B12377">
        <w:t>of their</w:t>
      </w:r>
      <w:r w:rsidR="00FF6ED5" w:rsidRPr="00147798">
        <w:t xml:space="preserve"> inten</w:t>
      </w:r>
      <w:r w:rsidR="00B12377">
        <w:t>tion</w:t>
      </w:r>
      <w:r w:rsidR="00FF6ED5" w:rsidRPr="00147798">
        <w:t xml:space="preserve"> to serve a milk substitute</w:t>
      </w:r>
      <w:r w:rsidRPr="00147798">
        <w:t xml:space="preserve">. </w:t>
      </w:r>
    </w:p>
    <w:p w14:paraId="1926A051" w14:textId="77777777" w:rsidR="00D11512" w:rsidRPr="00DA37B3" w:rsidRDefault="00D11512" w:rsidP="00311FF3">
      <w:pPr>
        <w:rPr>
          <w:sz w:val="14"/>
        </w:rPr>
      </w:pPr>
    </w:p>
    <w:p w14:paraId="79E10CA1" w14:textId="77777777" w:rsidR="00D11512" w:rsidRPr="00311FF3" w:rsidRDefault="00D11512" w:rsidP="00311FF3">
      <w:pPr>
        <w:rPr>
          <w:rFonts w:ascii="Georgia Pro Cond Semibold" w:hAnsi="Georgia Pro Cond Semibold"/>
          <w:b/>
        </w:rPr>
      </w:pPr>
      <w:r w:rsidRPr="00311FF3">
        <w:rPr>
          <w:rFonts w:ascii="Georgia Pro Cond Semibold" w:hAnsi="Georgia Pro Cond Semibold"/>
          <w:b/>
        </w:rPr>
        <w:t>How to Use this Worksheet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23"/>
        <w:gridCol w:w="2727"/>
      </w:tblGrid>
      <w:tr w:rsidR="00311FF3" w:rsidRPr="00735C8D" w14:paraId="053550C0" w14:textId="77777777" w:rsidTr="00311FF3">
        <w:tc>
          <w:tcPr>
            <w:tcW w:w="4050" w:type="dxa"/>
            <w:gridSpan w:val="2"/>
            <w:shd w:val="clear" w:color="auto" w:fill="F2F2F2" w:themeFill="background1" w:themeFillShade="F2"/>
            <w:vAlign w:val="center"/>
          </w:tcPr>
          <w:p w14:paraId="49DED8F0" w14:textId="77777777" w:rsidR="00311FF3" w:rsidRPr="00311FF3" w:rsidRDefault="00311FF3" w:rsidP="00311FF3">
            <w:pPr>
              <w:pStyle w:val="Default"/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311FF3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Use</w:t>
            </w:r>
            <w:r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 xml:space="preserve"> of</w:t>
            </w:r>
            <w:r w:rsidRPr="00311FF3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 xml:space="preserve"> This Form</w:t>
            </w:r>
          </w:p>
        </w:tc>
      </w:tr>
      <w:tr w:rsidR="00311FF3" w:rsidRPr="00735C8D" w14:paraId="69BE659F" w14:textId="77777777" w:rsidTr="00311FF3"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696775E4" w14:textId="77777777" w:rsidR="00311FF3" w:rsidRPr="00311FF3" w:rsidRDefault="00311FF3" w:rsidP="00311FF3">
            <w:pPr>
              <w:pStyle w:val="Default"/>
              <w:spacing w:before="30" w:after="30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311FF3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4122A91C" w14:textId="77777777" w:rsidR="00311FF3" w:rsidRPr="00311FF3" w:rsidRDefault="00311FF3" w:rsidP="00311FF3">
            <w:pPr>
              <w:pStyle w:val="Default"/>
              <w:spacing w:before="30" w:after="30"/>
              <w:rPr>
                <w:rFonts w:ascii="Georgia Pro Light" w:hAnsi="Georgia Pro Light"/>
                <w:bCs/>
                <w:sz w:val="18"/>
                <w:szCs w:val="18"/>
              </w:rPr>
            </w:pPr>
            <w:r w:rsidRPr="00311FF3">
              <w:rPr>
                <w:rFonts w:ascii="Georgia Pro Light" w:hAnsi="Georgia Pro Light"/>
                <w:bCs/>
                <w:sz w:val="18"/>
                <w:szCs w:val="18"/>
              </w:rPr>
              <w:t xml:space="preserve">As needed. </w:t>
            </w:r>
          </w:p>
        </w:tc>
      </w:tr>
      <w:tr w:rsidR="00311FF3" w:rsidRPr="00735C8D" w14:paraId="035929D8" w14:textId="77777777" w:rsidTr="00311FF3">
        <w:trPr>
          <w:trHeight w:val="369"/>
        </w:trPr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484D656B" w14:textId="77777777" w:rsidR="00311FF3" w:rsidRPr="00311FF3" w:rsidRDefault="00311FF3" w:rsidP="00311FF3">
            <w:pPr>
              <w:pStyle w:val="Default"/>
              <w:spacing w:before="30" w:after="30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311FF3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Required Form Format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5C389FD9" w14:textId="77777777" w:rsidR="00311FF3" w:rsidRPr="00311FF3" w:rsidRDefault="00311FF3" w:rsidP="00311FF3">
            <w:pPr>
              <w:pStyle w:val="Default"/>
              <w:spacing w:before="30" w:after="30"/>
              <w:rPr>
                <w:rFonts w:ascii="Georgia Pro Light" w:hAnsi="Georgia Pro Light"/>
                <w:bCs/>
                <w:sz w:val="18"/>
                <w:szCs w:val="18"/>
              </w:rPr>
            </w:pPr>
            <w:r w:rsidRPr="00311FF3">
              <w:rPr>
                <w:rFonts w:ascii="Georgia Pro Light" w:hAnsi="Georgia Pro Light"/>
                <w:bCs/>
                <w:sz w:val="18"/>
                <w:szCs w:val="18"/>
              </w:rPr>
              <w:t>Use this form to notify TDA that a milk substitute will be served.</w:t>
            </w:r>
          </w:p>
        </w:tc>
      </w:tr>
      <w:tr w:rsidR="00311FF3" w:rsidRPr="00735C8D" w14:paraId="36A0B357" w14:textId="77777777" w:rsidTr="00311FF3">
        <w:trPr>
          <w:trHeight w:val="2268"/>
        </w:trPr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EA6E710" w14:textId="77777777" w:rsidR="00311FF3" w:rsidRPr="00311FF3" w:rsidRDefault="00311FF3" w:rsidP="00311FF3">
            <w:pPr>
              <w:pStyle w:val="Default"/>
              <w:spacing w:before="30" w:after="30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311FF3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Record Retention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33FB0F01" w14:textId="77777777" w:rsidR="00311FF3" w:rsidRPr="00311FF3" w:rsidRDefault="00311FF3" w:rsidP="00311FF3">
            <w:pPr>
              <w:spacing w:before="30" w:after="30"/>
              <w:rPr>
                <w:rFonts w:ascii="Georgia Pro Light" w:hAnsi="Georgia Pro Light"/>
                <w:sz w:val="18"/>
                <w:szCs w:val="18"/>
              </w:rPr>
            </w:pPr>
            <w:r w:rsidRPr="00311FF3">
              <w:rPr>
                <w:rFonts w:ascii="Georgia Pro Light" w:hAnsi="Georgia Pro Light"/>
                <w:sz w:val="18"/>
                <w:szCs w:val="18"/>
              </w:rPr>
              <w:t>Public and charter schools are required to keep documentation related to SNPs for five years.</w:t>
            </w:r>
          </w:p>
          <w:p w14:paraId="417B6A10" w14:textId="77777777" w:rsidR="00311FF3" w:rsidRPr="00311FF3" w:rsidRDefault="00311FF3" w:rsidP="00311FF3">
            <w:pPr>
              <w:spacing w:before="120" w:after="30"/>
              <w:rPr>
                <w:rFonts w:ascii="Georgia Pro Light" w:hAnsi="Georgia Pro Light"/>
                <w:sz w:val="18"/>
                <w:szCs w:val="18"/>
              </w:rPr>
            </w:pPr>
            <w:r w:rsidRPr="00311FF3">
              <w:rPr>
                <w:rFonts w:ascii="Georgia Pro Light" w:hAnsi="Georgia Pro Light"/>
                <w:sz w:val="18"/>
                <w:szCs w:val="18"/>
              </w:rPr>
              <w:t xml:space="preserve">Private schools, other nonprofit organizations, and residential </w:t>
            </w:r>
            <w:proofErr w:type="gramStart"/>
            <w:r w:rsidRPr="00311FF3">
              <w:rPr>
                <w:rFonts w:ascii="Georgia Pro Light" w:hAnsi="Georgia Pro Light"/>
                <w:sz w:val="18"/>
                <w:szCs w:val="18"/>
              </w:rPr>
              <w:t>child care</w:t>
            </w:r>
            <w:proofErr w:type="gramEnd"/>
            <w:r w:rsidRPr="00311FF3">
              <w:rPr>
                <w:rFonts w:ascii="Georgia Pro Light" w:hAnsi="Georgia Pro Light"/>
                <w:sz w:val="18"/>
                <w:szCs w:val="18"/>
              </w:rPr>
              <w:t xml:space="preserve"> institutions (RCCIs) are required to keep documentation for three years.</w:t>
            </w:r>
          </w:p>
        </w:tc>
      </w:tr>
    </w:tbl>
    <w:p w14:paraId="49AE6816" w14:textId="77777777" w:rsidR="00D11512" w:rsidRPr="00147798" w:rsidRDefault="00FF6ED5" w:rsidP="00311FF3">
      <w:r w:rsidRPr="00147798">
        <w:t xml:space="preserve">Complete the worksheet and submit the worksheet as an attachment to the Texas </w:t>
      </w:r>
      <w:r w:rsidR="006B377E" w:rsidRPr="00147798">
        <w:t>Department</w:t>
      </w:r>
      <w:r w:rsidRPr="00147798">
        <w:t xml:space="preserve"> of Agriculture (TDA)</w:t>
      </w:r>
      <w:r w:rsidR="006B377E" w:rsidRPr="00147798">
        <w:t xml:space="preserve"> using the </w:t>
      </w:r>
      <w:r w:rsidR="00B12377">
        <w:t xml:space="preserve">following email address: </w:t>
      </w:r>
      <w:hyperlink r:id="rId8" w:history="1">
        <w:r w:rsidR="006B377E" w:rsidRPr="00311FF3">
          <w:rPr>
            <w:rStyle w:val="Hyperlink"/>
            <w:rFonts w:ascii="Georgia Pro" w:hAnsi="Georgia Pro"/>
            <w:sz w:val="20"/>
          </w:rPr>
          <w:t>squaremeals@TexasAgriculture.gov</w:t>
        </w:r>
      </w:hyperlink>
      <w:r w:rsidR="006B377E" w:rsidRPr="00147798">
        <w:t xml:space="preserve">. </w:t>
      </w:r>
      <w:r w:rsidR="00147798" w:rsidRPr="00147798">
        <w:t>B</w:t>
      </w:r>
      <w:r w:rsidR="00D11512" w:rsidRPr="00147798">
        <w:t>e sure to retain all documentation that demonstrates compliance with the</w:t>
      </w:r>
      <w:r w:rsidR="00147798">
        <w:t xml:space="preserve"> milk substitute requirements</w:t>
      </w:r>
      <w:r w:rsidR="00D11512" w:rsidRPr="00147798">
        <w:t>.</w:t>
      </w:r>
    </w:p>
    <w:p w14:paraId="42DBE78A" w14:textId="77777777" w:rsidR="00D11512" w:rsidRPr="00DA37B3" w:rsidRDefault="00D11512" w:rsidP="00BF73A9">
      <w:pPr>
        <w:rPr>
          <w:sz w:val="14"/>
        </w:rPr>
      </w:pPr>
    </w:p>
    <w:p w14:paraId="094E60EB" w14:textId="77777777" w:rsidR="004D1BB3" w:rsidRPr="00311FF3" w:rsidRDefault="004D1BB3" w:rsidP="00311FF3">
      <w:pPr>
        <w:pStyle w:val="Default"/>
        <w:shd w:val="clear" w:color="auto" w:fill="FFFFFF" w:themeFill="background1"/>
        <w:rPr>
          <w:rFonts w:ascii="Georgia Pro Cond Semibold" w:hAnsi="Georgia Pro Cond Semibold"/>
          <w:b/>
        </w:rPr>
      </w:pPr>
      <w:r w:rsidRPr="00311FF3">
        <w:rPr>
          <w:rFonts w:ascii="Georgia Pro Cond Semibold" w:hAnsi="Georgia Pro Cond Semibold"/>
          <w:b/>
        </w:rPr>
        <w:t>Directions</w:t>
      </w:r>
    </w:p>
    <w:p w14:paraId="1EE8CB4C" w14:textId="77777777" w:rsidR="004D1BB3" w:rsidRPr="00311FF3" w:rsidRDefault="004D1BB3" w:rsidP="00311FF3">
      <w:pPr>
        <w:pStyle w:val="Default"/>
        <w:shd w:val="clear" w:color="auto" w:fill="FFFFFF" w:themeFill="background1"/>
        <w:spacing w:before="40"/>
        <w:ind w:left="180"/>
        <w:rPr>
          <w:rFonts w:ascii="Georgia Pro Cond Semibold" w:eastAsiaTheme="minorEastAsia" w:hAnsi="Georgia Pro Cond Semibold"/>
          <w:b/>
          <w:iCs/>
          <w:color w:val="595959" w:themeColor="text1" w:themeTint="A6"/>
          <w:sz w:val="18"/>
          <w:szCs w:val="18"/>
        </w:rPr>
      </w:pPr>
      <w:r w:rsidRPr="00311FF3">
        <w:rPr>
          <w:rFonts w:ascii="Georgia Pro Cond Semibold" w:eastAsiaTheme="minorEastAsia" w:hAnsi="Georgia Pro Cond Semibold"/>
          <w:b/>
          <w:iCs/>
          <w:color w:val="595959" w:themeColor="text1" w:themeTint="A6"/>
          <w:sz w:val="18"/>
          <w:szCs w:val="18"/>
        </w:rPr>
        <w:t>Part I, Contracting Entity (CE) Information</w:t>
      </w:r>
    </w:p>
    <w:p w14:paraId="63CBF7BA" w14:textId="77777777" w:rsidR="00B12377" w:rsidRPr="0046716C" w:rsidRDefault="00B12377" w:rsidP="00BF73A9">
      <w:pPr>
        <w:pStyle w:val="Default"/>
        <w:widowControl w:val="0"/>
        <w:numPr>
          <w:ilvl w:val="0"/>
          <w:numId w:val="5"/>
        </w:numPr>
        <w:adjustRightInd w:val="0"/>
        <w:spacing w:before="80"/>
      </w:pPr>
      <w:r w:rsidRPr="00311FF3">
        <w:rPr>
          <w:rFonts w:ascii="Georgia Pro Cond Semibold" w:hAnsi="Georgia Pro Cond Semibold"/>
          <w:b/>
        </w:rPr>
        <w:t xml:space="preserve">Contracting Entity (CE) Name: </w:t>
      </w:r>
      <w:r w:rsidRPr="0046716C">
        <w:t>Record the name of the CE in the designated space.</w:t>
      </w:r>
    </w:p>
    <w:p w14:paraId="22EB8199" w14:textId="77777777" w:rsidR="00B12377" w:rsidRPr="0046716C" w:rsidRDefault="00B12377" w:rsidP="00BF73A9">
      <w:pPr>
        <w:pStyle w:val="Default"/>
        <w:widowControl w:val="0"/>
        <w:numPr>
          <w:ilvl w:val="0"/>
          <w:numId w:val="5"/>
        </w:numPr>
        <w:adjustRightInd w:val="0"/>
        <w:spacing w:before="80"/>
      </w:pPr>
      <w:r w:rsidRPr="00311FF3">
        <w:rPr>
          <w:rFonts w:ascii="Georgia Pro Cond Semibold" w:hAnsi="Georgia Pro Cond Semibold"/>
          <w:b/>
        </w:rPr>
        <w:t xml:space="preserve">CE Identification Number (CE ID): </w:t>
      </w:r>
      <w:r w:rsidRPr="0046716C">
        <w:t>Record the CE ID in the designated space.</w:t>
      </w:r>
    </w:p>
    <w:p w14:paraId="3FD79B0E" w14:textId="77777777" w:rsidR="00B12377" w:rsidRPr="0046716C" w:rsidRDefault="00B12377" w:rsidP="00BF73A9">
      <w:pPr>
        <w:pStyle w:val="Default"/>
        <w:widowControl w:val="0"/>
        <w:numPr>
          <w:ilvl w:val="0"/>
          <w:numId w:val="5"/>
        </w:numPr>
        <w:adjustRightInd w:val="0"/>
        <w:spacing w:before="80"/>
      </w:pPr>
      <w:r w:rsidRPr="00311FF3">
        <w:rPr>
          <w:rFonts w:ascii="Georgia Pro Cond Semibold" w:hAnsi="Georgia Pro Cond Semibold"/>
          <w:b/>
        </w:rPr>
        <w:t>Name of Person Submitting Form:</w:t>
      </w:r>
      <w:r w:rsidRPr="0046716C">
        <w:t xml:space="preserve"> Record the name of the person </w:t>
      </w:r>
      <w:r w:rsidR="009B782F" w:rsidRPr="0046716C">
        <w:t>submitting and certifying the accuracy of the information provided in the form in the designated space</w:t>
      </w:r>
      <w:r w:rsidRPr="0046716C">
        <w:t>.</w:t>
      </w:r>
      <w:r w:rsidRPr="0046716C">
        <w:rPr>
          <w:b/>
        </w:rPr>
        <w:t xml:space="preserve"> </w:t>
      </w:r>
    </w:p>
    <w:p w14:paraId="4D644512" w14:textId="77777777" w:rsidR="00B12377" w:rsidRPr="0046716C" w:rsidRDefault="00B12377" w:rsidP="00BF73A9">
      <w:pPr>
        <w:pStyle w:val="Default"/>
        <w:widowControl w:val="0"/>
        <w:numPr>
          <w:ilvl w:val="0"/>
          <w:numId w:val="5"/>
        </w:numPr>
        <w:adjustRightInd w:val="0"/>
        <w:spacing w:before="80"/>
      </w:pPr>
      <w:r w:rsidRPr="00311FF3">
        <w:rPr>
          <w:rFonts w:ascii="Georgia Pro Cond Semibold" w:hAnsi="Georgia Pro Cond Semibold"/>
          <w:b/>
        </w:rPr>
        <w:t xml:space="preserve">Date: </w:t>
      </w:r>
      <w:r w:rsidRPr="0046716C">
        <w:t>Record the date the form is completed in the designated space.</w:t>
      </w:r>
    </w:p>
    <w:p w14:paraId="1ABAAD57" w14:textId="77777777" w:rsidR="00B12377" w:rsidRPr="0046716C" w:rsidRDefault="009B782F" w:rsidP="00BF73A9">
      <w:pPr>
        <w:pStyle w:val="Default"/>
        <w:widowControl w:val="0"/>
        <w:numPr>
          <w:ilvl w:val="0"/>
          <w:numId w:val="5"/>
        </w:numPr>
        <w:adjustRightInd w:val="0"/>
        <w:spacing w:before="80"/>
      </w:pPr>
      <w:r w:rsidRPr="00311FF3">
        <w:rPr>
          <w:rFonts w:ascii="Georgia Pro Cond Semibold" w:hAnsi="Georgia Pro Cond Semibold"/>
          <w:b/>
        </w:rPr>
        <w:t>Telephone Number</w:t>
      </w:r>
      <w:r w:rsidR="00B12377" w:rsidRPr="00311FF3">
        <w:rPr>
          <w:rFonts w:ascii="Georgia Pro Cond Semibold" w:hAnsi="Georgia Pro Cond Semibold"/>
          <w:b/>
        </w:rPr>
        <w:t xml:space="preserve">: </w:t>
      </w:r>
      <w:r w:rsidR="00B12377" w:rsidRPr="0046716C">
        <w:t>Record t</w:t>
      </w:r>
      <w:r w:rsidRPr="0046716C">
        <w:t xml:space="preserve">he phone number for the person submitting the form </w:t>
      </w:r>
      <w:r w:rsidR="00B12377" w:rsidRPr="0046716C">
        <w:t>in the designated space.</w:t>
      </w:r>
    </w:p>
    <w:p w14:paraId="0698A85E" w14:textId="77777777" w:rsidR="009B782F" w:rsidRPr="0046716C" w:rsidRDefault="009B782F" w:rsidP="00BF73A9">
      <w:pPr>
        <w:pStyle w:val="Default"/>
        <w:widowControl w:val="0"/>
        <w:numPr>
          <w:ilvl w:val="0"/>
          <w:numId w:val="5"/>
        </w:numPr>
        <w:adjustRightInd w:val="0"/>
        <w:spacing w:before="80"/>
      </w:pPr>
      <w:r w:rsidRPr="00311FF3">
        <w:rPr>
          <w:rFonts w:ascii="Georgia Pro Cond Semibold" w:hAnsi="Georgia Pro Cond Semibold"/>
          <w:b/>
        </w:rPr>
        <w:t>Email Address:</w:t>
      </w:r>
      <w:r w:rsidRPr="0046716C">
        <w:rPr>
          <w:b/>
        </w:rPr>
        <w:t xml:space="preserve"> </w:t>
      </w:r>
      <w:r w:rsidRPr="0046716C">
        <w:t>Record the email address for the person submitting the form in the designated space.</w:t>
      </w:r>
    </w:p>
    <w:p w14:paraId="297FD5BF" w14:textId="77777777" w:rsidR="00B12377" w:rsidRPr="00DA37B3" w:rsidRDefault="00B12377" w:rsidP="00BF73A9">
      <w:pPr>
        <w:pStyle w:val="Default"/>
        <w:shd w:val="clear" w:color="auto" w:fill="FFFFFF" w:themeFill="background1"/>
        <w:ind w:left="-90"/>
        <w:rPr>
          <w:rFonts w:eastAsiaTheme="minorEastAsia"/>
          <w:b/>
          <w:i/>
          <w:color w:val="595959" w:themeColor="text1" w:themeTint="A6"/>
          <w:sz w:val="10"/>
        </w:rPr>
      </w:pPr>
    </w:p>
    <w:p w14:paraId="2837D1B0" w14:textId="77777777" w:rsidR="004D1BB3" w:rsidRPr="00311FF3" w:rsidRDefault="004D1BB3" w:rsidP="00311FF3">
      <w:pPr>
        <w:pStyle w:val="Default"/>
        <w:shd w:val="clear" w:color="auto" w:fill="FFFFFF" w:themeFill="background1"/>
        <w:spacing w:before="40"/>
        <w:ind w:left="180"/>
        <w:rPr>
          <w:rFonts w:ascii="Georgia Pro Cond Semibold" w:eastAsiaTheme="minorEastAsia" w:hAnsi="Georgia Pro Cond Semibold"/>
          <w:b/>
          <w:iCs/>
          <w:color w:val="595959" w:themeColor="text1" w:themeTint="A6"/>
          <w:sz w:val="18"/>
          <w:szCs w:val="18"/>
        </w:rPr>
      </w:pPr>
      <w:r w:rsidRPr="00311FF3">
        <w:rPr>
          <w:rFonts w:ascii="Georgia Pro Cond Semibold" w:eastAsiaTheme="minorEastAsia" w:hAnsi="Georgia Pro Cond Semibold"/>
          <w:b/>
          <w:iCs/>
          <w:color w:val="595959" w:themeColor="text1" w:themeTint="A6"/>
          <w:sz w:val="18"/>
          <w:szCs w:val="18"/>
        </w:rPr>
        <w:t>Part II, Product Information</w:t>
      </w:r>
    </w:p>
    <w:p w14:paraId="0074037D" w14:textId="6AD7F3B6" w:rsidR="004D1BB3" w:rsidRDefault="00D14879" w:rsidP="00BF73A9">
      <w:pPr>
        <w:pStyle w:val="ListParagraph"/>
        <w:numPr>
          <w:ilvl w:val="0"/>
          <w:numId w:val="3"/>
        </w:numPr>
        <w:spacing w:before="40"/>
        <w:ind w:left="720" w:right="-306"/>
      </w:pPr>
      <w:r>
        <w:t>Record</w:t>
      </w:r>
      <w:r w:rsidR="00D11512" w:rsidRPr="00D11512">
        <w:t xml:space="preserve"> the product name </w:t>
      </w:r>
      <w:r w:rsidR="009B782F">
        <w:t xml:space="preserve">and the manufacturer </w:t>
      </w:r>
      <w:r w:rsidR="00D11512" w:rsidRPr="00D11512">
        <w:t>in the designated space</w:t>
      </w:r>
      <w:r w:rsidR="00897BC2">
        <w:t>.</w:t>
      </w:r>
    </w:p>
    <w:p w14:paraId="7DB68EE0" w14:textId="3AE44E8A" w:rsidR="00D11512" w:rsidRDefault="00D14879" w:rsidP="00BF73A9">
      <w:pPr>
        <w:pStyle w:val="ListParagraph"/>
        <w:numPr>
          <w:ilvl w:val="0"/>
          <w:numId w:val="3"/>
        </w:numPr>
        <w:spacing w:before="120"/>
        <w:ind w:left="720" w:right="-306"/>
      </w:pPr>
      <w:r>
        <w:t>Record</w:t>
      </w:r>
      <w:r w:rsidR="00D11512" w:rsidRPr="00D11512">
        <w:t xml:space="preserve"> the</w:t>
      </w:r>
      <w:r>
        <w:t xml:space="preserve"> </w:t>
      </w:r>
      <w:r w:rsidR="00D11512" w:rsidRPr="00D11512">
        <w:t xml:space="preserve">DV reported on the product label in Column </w:t>
      </w:r>
      <w:r w:rsidR="00890F01">
        <w:t>3</w:t>
      </w:r>
      <w:r w:rsidR="00D11512" w:rsidRPr="00D11512">
        <w:t xml:space="preserve"> for each nutrient listed in Column 1. </w:t>
      </w:r>
    </w:p>
    <w:p w14:paraId="40DBEA2D" w14:textId="376EAFC6" w:rsidR="00D14879" w:rsidRPr="00D14879" w:rsidRDefault="00D14879" w:rsidP="00D14879">
      <w:pPr>
        <w:pStyle w:val="ListParagraph"/>
        <w:spacing w:before="40"/>
        <w:ind w:left="900" w:right="1404"/>
        <w:rPr>
          <w:rFonts w:ascii="Georgia Pro Cond Light" w:hAnsi="Georgia Pro Cond Light"/>
        </w:rPr>
      </w:pPr>
      <w:r w:rsidRPr="00D14879">
        <w:rPr>
          <w:rFonts w:ascii="Georgia Pro Cond Light" w:hAnsi="Georgia Pro Cond Light"/>
        </w:rPr>
        <w:t>[NOTE: FDA has recently changed the method of measurement for DVs</w:t>
      </w:r>
      <w:r>
        <w:rPr>
          <w:rFonts w:ascii="Georgia Pro Cond Light" w:hAnsi="Georgia Pro Cond Light"/>
        </w:rPr>
        <w:t>. H</w:t>
      </w:r>
      <w:r w:rsidRPr="00D14879">
        <w:rPr>
          <w:rFonts w:ascii="Georgia Pro Cond Light" w:hAnsi="Georgia Pro Cond Light"/>
        </w:rPr>
        <w:t>owever, as product labeling transitions to the new FDA standards, products may be labeled in either current method or the older method.</w:t>
      </w:r>
      <w:r>
        <w:rPr>
          <w:rFonts w:ascii="Georgia Pro Cond Light" w:hAnsi="Georgia Pro Cond Light"/>
        </w:rPr>
        <w:t xml:space="preserve"> The information provided in Column 2 will help in identifying the correct amount of DV for the product.</w:t>
      </w:r>
      <w:r w:rsidRPr="00D14879">
        <w:rPr>
          <w:rFonts w:ascii="Georgia Pro Cond Light" w:hAnsi="Georgia Pro Cond Light"/>
        </w:rPr>
        <w:t>]</w:t>
      </w:r>
    </w:p>
    <w:p w14:paraId="5F94179E" w14:textId="77777777" w:rsidR="004D1BB3" w:rsidRDefault="004D1BB3" w:rsidP="00BF73A9">
      <w:pPr>
        <w:pStyle w:val="ListParagraph"/>
        <w:numPr>
          <w:ilvl w:val="0"/>
          <w:numId w:val="3"/>
        </w:numPr>
        <w:spacing w:before="120"/>
        <w:ind w:left="720" w:right="-306"/>
      </w:pPr>
      <w:r w:rsidRPr="00D11512">
        <w:t>Compare the amounts listed in Column 4 to the weight or percentage listed in Column 3</w:t>
      </w:r>
      <w:r w:rsidR="00897BC2">
        <w:t>.</w:t>
      </w:r>
    </w:p>
    <w:p w14:paraId="4F5AF186" w14:textId="77777777" w:rsidR="00890F01" w:rsidRDefault="004D1BB3" w:rsidP="00BF73A9">
      <w:pPr>
        <w:pStyle w:val="ListParagraph"/>
        <w:numPr>
          <w:ilvl w:val="0"/>
          <w:numId w:val="3"/>
        </w:numPr>
        <w:spacing w:before="120"/>
        <w:ind w:left="720" w:right="-306"/>
      </w:pPr>
      <w:r>
        <w:t>R</w:t>
      </w:r>
      <w:r w:rsidRPr="00D11512">
        <w:t xml:space="preserve">ecord a check under the correct description in Column </w:t>
      </w:r>
      <w:r w:rsidR="00890F01">
        <w:t>4</w:t>
      </w:r>
      <w:r w:rsidR="00D9734F" w:rsidRPr="00D9734F">
        <w:t xml:space="preserve"> </w:t>
      </w:r>
      <w:r w:rsidR="00D9734F">
        <w:t xml:space="preserve">to indicate if </w:t>
      </w:r>
      <w:r w:rsidR="00D9734F" w:rsidRPr="00D11512">
        <w:t xml:space="preserve">the amount in Column </w:t>
      </w:r>
      <w:r w:rsidR="00890F01">
        <w:t>3</w:t>
      </w:r>
      <w:r w:rsidR="00D9734F" w:rsidRPr="00D11512">
        <w:t xml:space="preserve"> is </w:t>
      </w:r>
    </w:p>
    <w:p w14:paraId="6EF07572" w14:textId="77777777" w:rsidR="004D1BB3" w:rsidRPr="00D9734F" w:rsidRDefault="00D9734F" w:rsidP="00BF73A9">
      <w:pPr>
        <w:pStyle w:val="ListParagraph"/>
        <w:spacing w:after="40"/>
        <w:ind w:right="-306"/>
      </w:pPr>
      <w:r w:rsidRPr="00890F01">
        <w:rPr>
          <w:i/>
        </w:rPr>
        <w:t>equal to or greater than</w:t>
      </w:r>
      <w:r w:rsidRPr="00D11512">
        <w:t xml:space="preserve"> </w:t>
      </w:r>
      <w:r w:rsidRPr="00890F01">
        <w:rPr>
          <w:b/>
          <w:i/>
          <w:u w:val="single"/>
        </w:rPr>
        <w:t>or</w:t>
      </w:r>
      <w:r w:rsidRPr="00D11512">
        <w:t xml:space="preserve"> </w:t>
      </w:r>
      <w:r w:rsidRPr="00890F01">
        <w:rPr>
          <w:i/>
        </w:rPr>
        <w:t>less than</w:t>
      </w:r>
      <w:r w:rsidRPr="00D11512">
        <w:t xml:space="preserve"> the amount recorded in Column </w:t>
      </w:r>
      <w:r w:rsidR="00890F01">
        <w:t>2</w:t>
      </w:r>
      <w:r w:rsidR="00E10B1A">
        <w:t xml:space="preserve"> for each nutrient listed in Column 1</w:t>
      </w:r>
      <w:r w:rsidRPr="00D11512">
        <w:t>.</w:t>
      </w:r>
    </w:p>
    <w:p w14:paraId="731C12F1" w14:textId="77777777" w:rsidR="00D9734F" w:rsidRPr="00DA37B3" w:rsidRDefault="00D9734F" w:rsidP="00BF73A9">
      <w:pPr>
        <w:rPr>
          <w:sz w:val="10"/>
        </w:rPr>
      </w:pPr>
    </w:p>
    <w:p w14:paraId="170F9925" w14:textId="77777777" w:rsidR="004D1BB3" w:rsidRPr="00311FF3" w:rsidRDefault="004D1BB3" w:rsidP="00311FF3">
      <w:pPr>
        <w:pStyle w:val="Default"/>
        <w:shd w:val="clear" w:color="auto" w:fill="FFFFFF" w:themeFill="background1"/>
        <w:spacing w:before="40"/>
        <w:ind w:left="180"/>
        <w:rPr>
          <w:rFonts w:ascii="Georgia Pro Cond Semibold" w:eastAsiaTheme="minorEastAsia" w:hAnsi="Georgia Pro Cond Semibold"/>
          <w:bCs/>
          <w:iCs/>
          <w:color w:val="595959" w:themeColor="text1" w:themeTint="A6"/>
          <w:sz w:val="18"/>
          <w:szCs w:val="18"/>
        </w:rPr>
      </w:pPr>
      <w:r w:rsidRPr="00311FF3">
        <w:rPr>
          <w:rFonts w:ascii="Georgia Pro Cond Semibold" w:eastAsiaTheme="minorEastAsia" w:hAnsi="Georgia Pro Cond Semibold"/>
          <w:bCs/>
          <w:iCs/>
          <w:color w:val="595959" w:themeColor="text1" w:themeTint="A6"/>
          <w:sz w:val="18"/>
          <w:szCs w:val="18"/>
        </w:rPr>
        <w:t>Part III, Determination If Product Meets the Requirements for a Milk Substitute</w:t>
      </w:r>
    </w:p>
    <w:p w14:paraId="4C72E201" w14:textId="77777777" w:rsidR="002D0A48" w:rsidRPr="002D0A48" w:rsidRDefault="004D1BB3" w:rsidP="00BF73A9">
      <w:pPr>
        <w:pStyle w:val="ListParagraph"/>
        <w:keepNext/>
        <w:numPr>
          <w:ilvl w:val="0"/>
          <w:numId w:val="3"/>
        </w:numPr>
        <w:spacing w:before="120" w:after="60"/>
        <w:ind w:left="720" w:right="-302"/>
      </w:pPr>
      <w:r w:rsidRPr="00147798">
        <w:t xml:space="preserve">Determine if the product </w:t>
      </w:r>
      <w:r w:rsidR="00897BC2" w:rsidRPr="00147798">
        <w:t xml:space="preserve">meets the requirements for a milk substitute by reading the statement and checking the box </w:t>
      </w:r>
      <w:r w:rsidR="00E10B1A">
        <w:t xml:space="preserve">with the accurate description based on the responses recorded in Column </w:t>
      </w:r>
      <w:r w:rsidR="00234452">
        <w:t>4</w:t>
      </w:r>
      <w:r w:rsidR="00897BC2" w:rsidRPr="00147798">
        <w:t>.</w:t>
      </w:r>
      <w:r w:rsidR="00D9734F">
        <w:t xml:space="preserve"> </w:t>
      </w:r>
    </w:p>
    <w:tbl>
      <w:tblPr>
        <w:tblStyle w:val="TableGrid"/>
        <w:tblW w:w="0" w:type="auto"/>
        <w:tblInd w:w="9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"/>
        <w:gridCol w:w="2700"/>
      </w:tblGrid>
      <w:tr w:rsidR="002D0A48" w14:paraId="1657E7CC" w14:textId="77777777" w:rsidTr="0046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400" w:type="dxa"/>
            <w:shd w:val="clear" w:color="auto" w:fill="auto"/>
          </w:tcPr>
          <w:p w14:paraId="6E5517BA" w14:textId="7A6C532D" w:rsidR="002D0A48" w:rsidRPr="002D0A48" w:rsidRDefault="002D0A48" w:rsidP="00BF73A9">
            <w:pPr>
              <w:pStyle w:val="ListParagraph"/>
              <w:spacing w:before="40" w:after="40"/>
              <w:ind w:left="360" w:right="-108" w:hanging="360"/>
            </w:pPr>
            <w:r w:rsidRPr="002D0A48">
              <w:rPr>
                <w:u w:val="single"/>
              </w:rPr>
              <w:t>Yes</w:t>
            </w:r>
            <w:r w:rsidRPr="00D9734F">
              <w:t xml:space="preserve">, if </w:t>
            </w:r>
            <w:r w:rsidR="00D14879">
              <w:t>all</w:t>
            </w:r>
            <w:r w:rsidRPr="00D9734F">
              <w:t xml:space="preserve"> checks recorded in Column </w:t>
            </w:r>
            <w:r w:rsidR="00234452">
              <w:t>4</w:t>
            </w:r>
            <w:r w:rsidRPr="00D9734F">
              <w:t xml:space="preserve"> indicate that </w:t>
            </w:r>
            <w:r w:rsidRPr="002D0A48">
              <w:rPr>
                <w:u w:val="single"/>
              </w:rPr>
              <w:t>all</w:t>
            </w:r>
            <w:r w:rsidRPr="00D9734F">
              <w:t xml:space="preserve"> of the listed product nutrients are equal to or greater than the minimum amount recorded in Column </w:t>
            </w:r>
            <w:r w:rsidR="00234452">
              <w:t>2</w:t>
            </w:r>
            <w:r w:rsidRPr="00D9734F"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7C32D4" w14:textId="77777777" w:rsidR="002D0A48" w:rsidRPr="002D0A48" w:rsidRDefault="00E10B1A" w:rsidP="00BF73A9">
            <w:pPr>
              <w:pStyle w:val="ListParagraph"/>
              <w:spacing w:before="40" w:after="40"/>
              <w:ind w:left="-18" w:right="144"/>
              <w:rPr>
                <w:color w:val="BFBFBF" w:themeColor="background1" w:themeShade="BF"/>
                <w:sz w:val="44"/>
                <w:szCs w:val="44"/>
              </w:rPr>
            </w:pPr>
            <w:r>
              <w:rPr>
                <w:color w:val="BFBFBF" w:themeColor="background1" w:themeShade="BF"/>
                <w:sz w:val="44"/>
                <w:szCs w:val="44"/>
              </w:rPr>
              <w:sym w:font="Wingdings 3" w:char="F0A8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4B6DD63" w14:textId="77777777" w:rsidR="002D0A48" w:rsidRDefault="002D0A48" w:rsidP="00D14879">
            <w:pPr>
              <w:pStyle w:val="ListParagraph"/>
              <w:spacing w:before="40" w:after="40"/>
              <w:ind w:left="19" w:right="70"/>
            </w:pPr>
            <w:r w:rsidRPr="00147798">
              <w:t xml:space="preserve">The product </w:t>
            </w:r>
            <w:r w:rsidRPr="0046716C">
              <w:rPr>
                <w:u w:val="single"/>
              </w:rPr>
              <w:t xml:space="preserve">may </w:t>
            </w:r>
            <w:r w:rsidR="00475E1A">
              <w:rPr>
                <w:u w:val="single"/>
              </w:rPr>
              <w:t xml:space="preserve">be </w:t>
            </w:r>
            <w:r w:rsidRPr="0046716C">
              <w:rPr>
                <w:u w:val="single"/>
              </w:rPr>
              <w:t>serve</w:t>
            </w:r>
            <w:r w:rsidR="00475E1A">
              <w:rPr>
                <w:u w:val="single"/>
              </w:rPr>
              <w:t>d</w:t>
            </w:r>
            <w:r>
              <w:t xml:space="preserve"> as a milk substitute.</w:t>
            </w:r>
          </w:p>
        </w:tc>
      </w:tr>
      <w:tr w:rsidR="002D0A48" w14:paraId="3362581E" w14:textId="77777777" w:rsidTr="0046716C">
        <w:trPr>
          <w:cantSplit/>
        </w:trPr>
        <w:tc>
          <w:tcPr>
            <w:tcW w:w="5400" w:type="dxa"/>
            <w:shd w:val="clear" w:color="auto" w:fill="auto"/>
          </w:tcPr>
          <w:p w14:paraId="456445DD" w14:textId="77777777" w:rsidR="002D0A48" w:rsidRPr="002D0A48" w:rsidRDefault="002D0A48" w:rsidP="00BF73A9">
            <w:pPr>
              <w:pStyle w:val="ListParagraph"/>
              <w:spacing w:before="40" w:after="40"/>
              <w:ind w:left="360" w:right="-108" w:hanging="360"/>
            </w:pPr>
            <w:r w:rsidRPr="002D0A48">
              <w:rPr>
                <w:u w:val="single"/>
              </w:rPr>
              <w:t>No</w:t>
            </w:r>
            <w:r w:rsidRPr="00D9734F">
              <w:t xml:space="preserve">, if </w:t>
            </w:r>
            <w:r w:rsidRPr="002D0A48">
              <w:rPr>
                <w:u w:val="single"/>
              </w:rPr>
              <w:t>any check</w:t>
            </w:r>
            <w:r w:rsidRPr="00D9734F">
              <w:t xml:space="preserve"> in Column </w:t>
            </w:r>
            <w:r w:rsidR="00234452">
              <w:t>4</w:t>
            </w:r>
            <w:r w:rsidRPr="00D9734F">
              <w:t xml:space="preserve"> indicates that the </w:t>
            </w:r>
            <w:r w:rsidRPr="002D0A48">
              <w:rPr>
                <w:u w:val="single"/>
              </w:rPr>
              <w:t>any one</w:t>
            </w:r>
            <w:r>
              <w:t xml:space="preserve"> of the </w:t>
            </w:r>
            <w:r w:rsidRPr="00D9734F">
              <w:t xml:space="preserve">product nutrients </w:t>
            </w:r>
            <w:r w:rsidRPr="002D0A48">
              <w:rPr>
                <w:u w:val="single"/>
              </w:rPr>
              <w:t>are less</w:t>
            </w:r>
            <w:r w:rsidRPr="00D9734F">
              <w:t xml:space="preserve"> than the minimum amount recorded in Column </w:t>
            </w:r>
            <w:r w:rsidR="00234452">
              <w:t>2</w:t>
            </w:r>
            <w:r w:rsidRPr="00D9734F"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D91770" w14:textId="77777777" w:rsidR="002D0A48" w:rsidRPr="002D0A48" w:rsidRDefault="00E10B1A" w:rsidP="00BF73A9">
            <w:pPr>
              <w:pStyle w:val="ListParagraph"/>
              <w:spacing w:before="40" w:after="40"/>
              <w:ind w:left="-18" w:right="144"/>
              <w:rPr>
                <w:color w:val="BFBFBF" w:themeColor="background1" w:themeShade="BF"/>
                <w:sz w:val="44"/>
                <w:szCs w:val="44"/>
              </w:rPr>
            </w:pPr>
            <w:r>
              <w:rPr>
                <w:color w:val="BFBFBF" w:themeColor="background1" w:themeShade="BF"/>
                <w:sz w:val="44"/>
                <w:szCs w:val="44"/>
              </w:rPr>
              <w:sym w:font="Wingdings 3" w:char="F0A8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D64E998" w14:textId="77777777" w:rsidR="002D0A48" w:rsidRDefault="002D0A48" w:rsidP="00D14879">
            <w:pPr>
              <w:pStyle w:val="ListParagraph"/>
              <w:spacing w:before="40" w:after="40"/>
              <w:ind w:left="19" w:right="70"/>
            </w:pPr>
            <w:r w:rsidRPr="00147798">
              <w:t xml:space="preserve">The product </w:t>
            </w:r>
            <w:r w:rsidRPr="0046716C">
              <w:rPr>
                <w:u w:val="single"/>
              </w:rPr>
              <w:t xml:space="preserve">cannot </w:t>
            </w:r>
            <w:r w:rsidR="00475E1A">
              <w:rPr>
                <w:u w:val="single"/>
              </w:rPr>
              <w:t xml:space="preserve">be </w:t>
            </w:r>
            <w:r w:rsidRPr="0046716C">
              <w:rPr>
                <w:u w:val="single"/>
              </w:rPr>
              <w:t>serve</w:t>
            </w:r>
            <w:r w:rsidR="00475E1A">
              <w:rPr>
                <w:u w:val="single"/>
              </w:rPr>
              <w:t>d</w:t>
            </w:r>
            <w:r w:rsidRPr="00147798">
              <w:t xml:space="preserve"> as a milk substitute</w:t>
            </w:r>
            <w:r>
              <w:t>.</w:t>
            </w:r>
          </w:p>
        </w:tc>
      </w:tr>
    </w:tbl>
    <w:p w14:paraId="5EDB3FF4" w14:textId="77777777" w:rsidR="002D0A48" w:rsidRPr="00DA37B3" w:rsidRDefault="002D0A48" w:rsidP="00BF73A9">
      <w:pPr>
        <w:ind w:right="-306"/>
        <w:rPr>
          <w:sz w:val="2"/>
          <w:szCs w:val="2"/>
        </w:rPr>
      </w:pPr>
    </w:p>
    <w:sectPr w:rsidR="002D0A48" w:rsidRPr="00DA37B3" w:rsidSect="00DA37B3">
      <w:footerReference w:type="default" r:id="rId9"/>
      <w:pgSz w:w="12240" w:h="15840" w:code="1"/>
      <w:pgMar w:top="864" w:right="1008" w:bottom="864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BF4EF" w14:textId="77777777" w:rsidR="00847DBA" w:rsidRDefault="00847DBA" w:rsidP="00847DBA">
      <w:r>
        <w:separator/>
      </w:r>
    </w:p>
  </w:endnote>
  <w:endnote w:type="continuationSeparator" w:id="0">
    <w:p w14:paraId="45A0D122" w14:textId="77777777" w:rsidR="00847DBA" w:rsidRDefault="00847DBA" w:rsidP="008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 Pro Cond Light">
    <w:charset w:val="00"/>
    <w:family w:val="roman"/>
    <w:pitch w:val="variable"/>
    <w:sig w:usb0="80000287" w:usb1="0000004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9F57" w14:textId="77777777" w:rsidR="00BF73A9" w:rsidRPr="003F51E6" w:rsidRDefault="00BF73A9" w:rsidP="006602EB">
    <w:pPr>
      <w:pStyle w:val="Header"/>
      <w:pBdr>
        <w:top w:val="single" w:sz="6" w:space="10" w:color="4F81BD" w:themeColor="accent1"/>
      </w:pBdr>
      <w:spacing w:line="120" w:lineRule="auto"/>
      <w:rPr>
        <w:rFonts w:asciiTheme="majorHAnsi" w:hAnsiTheme="majorHAnsi"/>
        <w:color w:val="4F81BD" w:themeColor="accent1"/>
        <w:sz w:val="4"/>
        <w:szCs w:val="4"/>
      </w:rPr>
    </w:pPr>
  </w:p>
  <w:p w14:paraId="1D13B9B4" w14:textId="77777777" w:rsidR="00BF73A9" w:rsidRPr="00C0204B" w:rsidRDefault="00BF73A9" w:rsidP="006602EB">
    <w:pPr>
      <w:pStyle w:val="Header"/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Texas Department of Agriculture | Food and Nutrition Division</w:t>
    </w:r>
  </w:p>
  <w:p w14:paraId="0E623FD7" w14:textId="57B64AD8" w:rsidR="00DA37B3" w:rsidRPr="00BF73A9" w:rsidRDefault="00BF73A9" w:rsidP="00BF73A9">
    <w:pPr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Meal Substitution Worksheet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| </w:t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August </w:t>
    </w:r>
    <w:r w:rsidR="00D14879">
      <w:rPr>
        <w:rFonts w:ascii="Georgia Pro Cond Semibold" w:hAnsi="Georgia Pro Cond Semibold"/>
        <w:color w:val="595959" w:themeColor="text1" w:themeTint="A6"/>
        <w:sz w:val="18"/>
        <w:szCs w:val="18"/>
      </w:rPr>
      <w:t>27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, 2020 | Page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PAGE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 of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NUMPAGES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514E" w14:textId="77777777" w:rsidR="00847DBA" w:rsidRDefault="00847DBA" w:rsidP="00847DBA">
      <w:r>
        <w:separator/>
      </w:r>
    </w:p>
  </w:footnote>
  <w:footnote w:type="continuationSeparator" w:id="0">
    <w:p w14:paraId="0C8A49E0" w14:textId="77777777" w:rsidR="00847DBA" w:rsidRDefault="00847DBA" w:rsidP="00847DBA">
      <w:r>
        <w:continuationSeparator/>
      </w:r>
    </w:p>
  </w:footnote>
  <w:footnote w:id="1">
    <w:p w14:paraId="21B2E88A" w14:textId="2F9CFBE4" w:rsidR="00E12577" w:rsidRDefault="00E125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Additional information on the current FDA labeling requirements is available at </w:t>
      </w:r>
      <w:hyperlink r:id="rId1" w:history="1">
        <w:r w:rsidRPr="00E12577">
          <w:rPr>
            <w:i/>
            <w:iCs/>
            <w:color w:val="0000FF"/>
            <w:szCs w:val="18"/>
          </w:rPr>
          <w:t>https://www.fda.gov/food/food-labeling-nutrition/changes-nutrition-facts-label</w:t>
        </w:r>
      </w:hyperlink>
    </w:p>
  </w:footnote>
  <w:footnote w:id="2">
    <w:p w14:paraId="4C7E85EB" w14:textId="77777777" w:rsidR="00D14879" w:rsidRDefault="00D14879" w:rsidP="00D14879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tab/>
        <w:t>Labeling regulations require that amounts be reported to the nearest 5%, i.e., the actual percentage of calcium is 27.6%, but regulations require that this amount be reported as 30%.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7DEA"/>
    <w:multiLevelType w:val="hybridMultilevel"/>
    <w:tmpl w:val="41666168"/>
    <w:lvl w:ilvl="0" w:tplc="83724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7E7D"/>
    <w:multiLevelType w:val="hybridMultilevel"/>
    <w:tmpl w:val="996E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80E3D"/>
    <w:multiLevelType w:val="hybridMultilevel"/>
    <w:tmpl w:val="B85E7098"/>
    <w:lvl w:ilvl="0" w:tplc="14C42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33CC6"/>
    <w:multiLevelType w:val="hybridMultilevel"/>
    <w:tmpl w:val="4E46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E1591"/>
    <w:multiLevelType w:val="hybridMultilevel"/>
    <w:tmpl w:val="425AD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64564"/>
    <w:multiLevelType w:val="hybridMultilevel"/>
    <w:tmpl w:val="81E0EDC6"/>
    <w:lvl w:ilvl="0" w:tplc="14C42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BA"/>
    <w:rsid w:val="0000622A"/>
    <w:rsid w:val="000165A9"/>
    <w:rsid w:val="00023621"/>
    <w:rsid w:val="000365CF"/>
    <w:rsid w:val="00051BFD"/>
    <w:rsid w:val="000562BB"/>
    <w:rsid w:val="00084C75"/>
    <w:rsid w:val="000B7BEB"/>
    <w:rsid w:val="000E316C"/>
    <w:rsid w:val="00111591"/>
    <w:rsid w:val="0013673C"/>
    <w:rsid w:val="00147798"/>
    <w:rsid w:val="00162AB6"/>
    <w:rsid w:val="0018163A"/>
    <w:rsid w:val="00186F89"/>
    <w:rsid w:val="001A2242"/>
    <w:rsid w:val="001D7402"/>
    <w:rsid w:val="00207AF1"/>
    <w:rsid w:val="00234452"/>
    <w:rsid w:val="00234DAC"/>
    <w:rsid w:val="002B01B8"/>
    <w:rsid w:val="002C7A73"/>
    <w:rsid w:val="002D0A48"/>
    <w:rsid w:val="00311FF3"/>
    <w:rsid w:val="003649B9"/>
    <w:rsid w:val="003A4BBD"/>
    <w:rsid w:val="003F1082"/>
    <w:rsid w:val="00452D13"/>
    <w:rsid w:val="0046716C"/>
    <w:rsid w:val="00470034"/>
    <w:rsid w:val="00475E1A"/>
    <w:rsid w:val="004A07AF"/>
    <w:rsid w:val="004A4A52"/>
    <w:rsid w:val="004D1BB3"/>
    <w:rsid w:val="004F30C9"/>
    <w:rsid w:val="005B015D"/>
    <w:rsid w:val="005D0705"/>
    <w:rsid w:val="005E1E18"/>
    <w:rsid w:val="005F70E6"/>
    <w:rsid w:val="006647C0"/>
    <w:rsid w:val="00683C65"/>
    <w:rsid w:val="006B377E"/>
    <w:rsid w:val="006E2C09"/>
    <w:rsid w:val="00703B94"/>
    <w:rsid w:val="00711C6E"/>
    <w:rsid w:val="007831AB"/>
    <w:rsid w:val="007A25D0"/>
    <w:rsid w:val="007D12B8"/>
    <w:rsid w:val="007E01AC"/>
    <w:rsid w:val="00830012"/>
    <w:rsid w:val="00847DBA"/>
    <w:rsid w:val="00863AFE"/>
    <w:rsid w:val="00866886"/>
    <w:rsid w:val="00890F01"/>
    <w:rsid w:val="00897BC2"/>
    <w:rsid w:val="0098480D"/>
    <w:rsid w:val="00990B1D"/>
    <w:rsid w:val="009B782F"/>
    <w:rsid w:val="009C2B1B"/>
    <w:rsid w:val="009D6CDF"/>
    <w:rsid w:val="009E4A41"/>
    <w:rsid w:val="00A64249"/>
    <w:rsid w:val="00A654F7"/>
    <w:rsid w:val="00B024D8"/>
    <w:rsid w:val="00B12377"/>
    <w:rsid w:val="00B14137"/>
    <w:rsid w:val="00B30A4C"/>
    <w:rsid w:val="00B6398C"/>
    <w:rsid w:val="00B904AE"/>
    <w:rsid w:val="00BD4751"/>
    <w:rsid w:val="00BF73A9"/>
    <w:rsid w:val="00D103FD"/>
    <w:rsid w:val="00D11512"/>
    <w:rsid w:val="00D14879"/>
    <w:rsid w:val="00D32AF6"/>
    <w:rsid w:val="00D61D7A"/>
    <w:rsid w:val="00D9734F"/>
    <w:rsid w:val="00DA37B3"/>
    <w:rsid w:val="00DC3922"/>
    <w:rsid w:val="00DE6514"/>
    <w:rsid w:val="00E10B1A"/>
    <w:rsid w:val="00E12577"/>
    <w:rsid w:val="00E338C1"/>
    <w:rsid w:val="00E36AB8"/>
    <w:rsid w:val="00E7747E"/>
    <w:rsid w:val="00E8211E"/>
    <w:rsid w:val="00EF11A2"/>
    <w:rsid w:val="00F34902"/>
    <w:rsid w:val="00F60135"/>
    <w:rsid w:val="00F8486D"/>
    <w:rsid w:val="00F920E3"/>
    <w:rsid w:val="00FB211F"/>
    <w:rsid w:val="00FC243C"/>
    <w:rsid w:val="00FE3A48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5C6D75"/>
  <w15:docId w15:val="{B6BDEAD8-0A03-42D5-BCE9-DA88BA62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 Pro" w:eastAsia="Calibri" w:hAnsi="Georgia Pro" w:cstheme="minorBidi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42"/>
  </w:style>
  <w:style w:type="paragraph" w:styleId="Heading1">
    <w:name w:val="heading 1"/>
    <w:basedOn w:val="Normal"/>
    <w:next w:val="Normal"/>
    <w:link w:val="Heading1Char"/>
    <w:uiPriority w:val="9"/>
    <w:qFormat/>
    <w:rsid w:val="00DC3922"/>
    <w:pPr>
      <w:keepNext/>
      <w:keepLines/>
      <w:spacing w:before="200" w:after="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6514"/>
    <w:pPr>
      <w:keepNext/>
      <w:tabs>
        <w:tab w:val="left" w:pos="0"/>
        <w:tab w:val="left" w:pos="2880"/>
      </w:tabs>
      <w:outlineLvl w:val="1"/>
    </w:pPr>
    <w:rPr>
      <w:b/>
      <w:bCs/>
      <w:sz w:val="24"/>
      <w:szCs w:val="30"/>
    </w:rPr>
  </w:style>
  <w:style w:type="paragraph" w:styleId="Heading3">
    <w:name w:val="heading 3"/>
    <w:basedOn w:val="Normal"/>
    <w:next w:val="Normal"/>
    <w:link w:val="Heading3Char"/>
    <w:qFormat/>
    <w:rsid w:val="006647C0"/>
    <w:pPr>
      <w:tabs>
        <w:tab w:val="right" w:pos="2394"/>
      </w:tabs>
      <w:outlineLvl w:val="2"/>
    </w:pPr>
    <w:rPr>
      <w:b/>
      <w:bCs/>
      <w:szCs w:val="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03FD"/>
    <w:pPr>
      <w:keepNext/>
      <w:outlineLvl w:val="3"/>
    </w:pPr>
    <w:rPr>
      <w:bCs/>
      <w:i/>
      <w:color w:val="404040" w:themeColor="text1" w:themeTint="BF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AF6"/>
    <w:pPr>
      <w:keepNext/>
      <w:keepLines/>
      <w:outlineLvl w:val="4"/>
    </w:pPr>
    <w:rPr>
      <w:rFonts w:eastAsiaTheme="majorEastAsia" w:cstheme="majorBidi"/>
      <w:b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562BB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2BB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3922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E6514"/>
    <w:rPr>
      <w:b/>
      <w:bCs/>
      <w:sz w:val="24"/>
      <w:szCs w:val="30"/>
    </w:rPr>
  </w:style>
  <w:style w:type="character" w:customStyle="1" w:styleId="Heading3Char">
    <w:name w:val="Heading 3 Char"/>
    <w:link w:val="Heading3"/>
    <w:rsid w:val="006647C0"/>
    <w:rPr>
      <w:rFonts w:eastAsia="Times New Roman"/>
      <w:b/>
      <w:bCs/>
      <w:szCs w:val="14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C392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C39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C3922"/>
    <w:pPr>
      <w:spacing w:after="100"/>
      <w:ind w:left="440"/>
    </w:pPr>
  </w:style>
  <w:style w:type="paragraph" w:customStyle="1" w:styleId="A8Title">
    <w:name w:val="A.8Title"/>
    <w:basedOn w:val="Normal"/>
    <w:link w:val="A8TitleChar"/>
    <w:autoRedefine/>
    <w:qFormat/>
    <w:rsid w:val="00F8486D"/>
    <w:pPr>
      <w:ind w:left="2160" w:hanging="2160"/>
    </w:pPr>
    <w:rPr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TOC4">
    <w:name w:val="toc 4"/>
    <w:basedOn w:val="Normal"/>
    <w:next w:val="Normal"/>
    <w:autoRedefine/>
    <w:uiPriority w:val="39"/>
    <w:unhideWhenUsed/>
    <w:rsid w:val="00DC3922"/>
    <w:pPr>
      <w:spacing w:after="100"/>
      <w:ind w:left="660"/>
    </w:pPr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103FD"/>
    <w:rPr>
      <w:rFonts w:eastAsiaTheme="minorEastAsia" w:cstheme="minorBidi"/>
      <w:bCs/>
      <w:i/>
      <w:color w:val="404040" w:themeColor="text1" w:themeTint="BF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AF6"/>
    <w:rPr>
      <w:rFonts w:eastAsiaTheme="majorEastAsia" w:cstheme="majorBidi"/>
      <w:b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703B94"/>
    <w:pPr>
      <w:ind w:left="720"/>
    </w:pPr>
  </w:style>
  <w:style w:type="table" w:customStyle="1" w:styleId="AADefinitionTable">
    <w:name w:val="AADefinitionTable"/>
    <w:basedOn w:val="TableNormal"/>
    <w:uiPriority w:val="99"/>
    <w:rsid w:val="000562BB"/>
    <w:pPr>
      <w:spacing w:before="30" w:after="30"/>
    </w:pPr>
    <w:rPr>
      <w:color w:val="221E1F"/>
    </w:rPr>
    <w:tblPr>
      <w:tblStyleRowBandSize w:val="1"/>
      <w:tblInd w:w="0" w:type="nil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cPr>
      <w:vAlign w:val="center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ECE1" w:themeFill="background2"/>
      </w:tcPr>
    </w:tblStylePr>
    <w:tblStylePr w:type="band2Horz">
      <w:rPr>
        <w:rFonts w:ascii="Palatino Linotype" w:hAnsi="Palatino Linotype" w:hint="default"/>
        <w:sz w:val="20"/>
        <w:szCs w:val="20"/>
      </w:rPr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ADefTable">
    <w:name w:val="AADefTable"/>
    <w:basedOn w:val="TableNormal"/>
    <w:uiPriority w:val="99"/>
    <w:rsid w:val="00F920E3"/>
    <w:tblPr>
      <w:tblStyleRowBandSize w:val="1"/>
    </w:tblPr>
    <w:tblStylePr w:type="band1Horz">
      <w:tblPr/>
      <w:tcPr>
        <w:tcBorders>
          <w:top w:val="nil"/>
          <w:bottom w:val="nil"/>
          <w:insideH w:val="nil"/>
        </w:tcBorders>
        <w:shd w:val="clear" w:color="auto" w:fill="EEECE1" w:themeFill="background2"/>
      </w:tcPr>
    </w:tblStylePr>
  </w:style>
  <w:style w:type="table" w:customStyle="1" w:styleId="Style1">
    <w:name w:val="Style1"/>
    <w:basedOn w:val="TableNormal"/>
    <w:uiPriority w:val="99"/>
    <w:rsid w:val="00F920E3"/>
    <w:rPr>
      <w:rFonts w:cs="Palatino"/>
    </w:rPr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band1Horz">
      <w:tblPr/>
      <w:tcPr>
        <w:shd w:val="clear" w:color="auto" w:fill="EEECE1" w:themeFill="background2"/>
      </w:tcPr>
    </w:tblStylePr>
  </w:style>
  <w:style w:type="paragraph" w:customStyle="1" w:styleId="AATitle">
    <w:name w:val="AATitle"/>
    <w:basedOn w:val="Normal"/>
    <w:link w:val="AATitleChar"/>
    <w:qFormat/>
    <w:rsid w:val="00DC3922"/>
    <w:rPr>
      <w:rFonts w:eastAsia="Palatino Linotype"/>
      <w:i/>
      <w:spacing w:val="-4"/>
    </w:rPr>
  </w:style>
  <w:style w:type="character" w:customStyle="1" w:styleId="AATitleChar">
    <w:name w:val="AATitle Char"/>
    <w:basedOn w:val="DefaultParagraphFont"/>
    <w:link w:val="AATitle"/>
    <w:rsid w:val="00DC3922"/>
    <w:rPr>
      <w:rFonts w:eastAsia="Palatino Linotype"/>
      <w:i/>
      <w:color w:val="211E1F"/>
      <w:spacing w:val="-4"/>
    </w:rPr>
  </w:style>
  <w:style w:type="character" w:styleId="Hyperlink">
    <w:name w:val="Hyperlink"/>
    <w:basedOn w:val="DefaultParagraphFont"/>
    <w:uiPriority w:val="99"/>
    <w:unhideWhenUsed/>
    <w:rsid w:val="00E7747E"/>
    <w:rPr>
      <w:rFonts w:ascii="Palatino Linotype" w:hAnsi="Palatino Linotype"/>
      <w:i/>
      <w:color w:val="0000FF" w:themeColor="hyperlink"/>
      <w:sz w:val="22"/>
      <w:u w:val="none"/>
    </w:rPr>
  </w:style>
  <w:style w:type="table" w:customStyle="1" w:styleId="ADefTable">
    <w:name w:val="ADefTable"/>
    <w:basedOn w:val="TableNormal"/>
    <w:uiPriority w:val="99"/>
    <w:rsid w:val="00023621"/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band1Horz">
      <w:tblPr/>
      <w:tcPr>
        <w:shd w:val="clear" w:color="auto" w:fill="EEECE1" w:themeFill="background2"/>
      </w:tcPr>
    </w:tblStylePr>
  </w:style>
  <w:style w:type="table" w:styleId="TableGrid">
    <w:name w:val="Table Grid"/>
    <w:basedOn w:val="TableNormal"/>
    <w:uiPriority w:val="59"/>
    <w:rsid w:val="00207AF1"/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band1Horz">
      <w:tblPr/>
      <w:tcPr>
        <w:shd w:val="clear" w:color="auto" w:fill="EEECE1" w:themeFill="background2"/>
      </w:tcPr>
    </w:tblStylePr>
  </w:style>
  <w:style w:type="table" w:customStyle="1" w:styleId="1DefTable">
    <w:name w:val="1DefTable"/>
    <w:basedOn w:val="TableNormal"/>
    <w:uiPriority w:val="99"/>
    <w:rsid w:val="00683C65"/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band2Horz">
      <w:tblPr/>
      <w:tcPr>
        <w:shd w:val="clear" w:color="auto" w:fill="EEECE1" w:themeFill="background2"/>
      </w:tcPr>
    </w:tblStylePr>
  </w:style>
  <w:style w:type="paragraph" w:customStyle="1" w:styleId="Pa5">
    <w:name w:val="Pa5"/>
    <w:basedOn w:val="Normal"/>
    <w:next w:val="Normal"/>
    <w:rsid w:val="00E8211E"/>
    <w:pPr>
      <w:widowControl w:val="0"/>
      <w:autoSpaceDE w:val="0"/>
      <w:autoSpaceDN w:val="0"/>
      <w:adjustRightInd w:val="0"/>
      <w:spacing w:line="241" w:lineRule="atLeast"/>
    </w:pPr>
    <w:rPr>
      <w:szCs w:val="24"/>
    </w:rPr>
  </w:style>
  <w:style w:type="paragraph" w:styleId="BodyText">
    <w:name w:val="Body Text"/>
    <w:basedOn w:val="Normal"/>
    <w:link w:val="BodyTextChar"/>
    <w:semiHidden/>
    <w:rsid w:val="00B024D8"/>
  </w:style>
  <w:style w:type="character" w:customStyle="1" w:styleId="BodyTextChar">
    <w:name w:val="Body Text Char"/>
    <w:basedOn w:val="DefaultParagraphFont"/>
    <w:link w:val="BodyText"/>
    <w:semiHidden/>
    <w:rsid w:val="00B024D8"/>
    <w:rPr>
      <w:rFonts w:cs="Arial"/>
    </w:rPr>
  </w:style>
  <w:style w:type="paragraph" w:customStyle="1" w:styleId="Pa4">
    <w:name w:val="Pa4"/>
    <w:basedOn w:val="Normal"/>
    <w:next w:val="Normal"/>
    <w:rsid w:val="00E8211E"/>
    <w:pPr>
      <w:widowControl w:val="0"/>
      <w:autoSpaceDE w:val="0"/>
      <w:autoSpaceDN w:val="0"/>
      <w:adjustRightInd w:val="0"/>
      <w:spacing w:line="241" w:lineRule="atLeast"/>
    </w:pPr>
    <w:rPr>
      <w:szCs w:val="24"/>
    </w:rPr>
  </w:style>
  <w:style w:type="paragraph" w:customStyle="1" w:styleId="Pa3">
    <w:name w:val="Pa3"/>
    <w:basedOn w:val="Normal"/>
    <w:next w:val="Normal"/>
    <w:rsid w:val="00E8211E"/>
    <w:pPr>
      <w:widowControl w:val="0"/>
      <w:autoSpaceDE w:val="0"/>
      <w:autoSpaceDN w:val="0"/>
      <w:adjustRightInd w:val="0"/>
      <w:spacing w:line="241" w:lineRule="atLeast"/>
    </w:pPr>
    <w:rPr>
      <w:szCs w:val="24"/>
    </w:rPr>
  </w:style>
  <w:style w:type="table" w:customStyle="1" w:styleId="1Definition">
    <w:name w:val="1Definition"/>
    <w:basedOn w:val="TableNormal"/>
    <w:uiPriority w:val="99"/>
    <w:rsid w:val="005D0705"/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cPr>
      <w:shd w:val="clear" w:color="auto" w:fill="FFFFFF" w:themeFill="background1"/>
    </w:tcPr>
    <w:tblStylePr w:type="band1Horz">
      <w:rPr>
        <w:color w:val="EEECE1" w:themeColor="background2"/>
      </w:rPr>
      <w:tblPr/>
      <w:tcPr>
        <w:shd w:val="clear" w:color="auto" w:fill="EEECE1" w:themeFill="background2"/>
      </w:tcPr>
    </w:tblStylePr>
  </w:style>
  <w:style w:type="table" w:customStyle="1" w:styleId="1ARM">
    <w:name w:val="1ARM"/>
    <w:basedOn w:val="TableNormal"/>
    <w:uiPriority w:val="99"/>
    <w:rsid w:val="00FC243C"/>
    <w:tblPr>
      <w:tblStyleRow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band2Horz">
      <w:tblPr/>
      <w:tcPr>
        <w:shd w:val="clear" w:color="auto" w:fill="EEECE1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84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BA"/>
  </w:style>
  <w:style w:type="paragraph" w:styleId="Footer">
    <w:name w:val="footer"/>
    <w:basedOn w:val="Normal"/>
    <w:link w:val="FooterChar"/>
    <w:uiPriority w:val="99"/>
    <w:unhideWhenUsed/>
    <w:rsid w:val="0084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DBA"/>
  </w:style>
  <w:style w:type="paragraph" w:styleId="BalloonText">
    <w:name w:val="Balloon Text"/>
    <w:basedOn w:val="Normal"/>
    <w:link w:val="BalloonTextChar"/>
    <w:uiPriority w:val="99"/>
    <w:semiHidden/>
    <w:unhideWhenUsed/>
    <w:rsid w:val="0084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B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224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242"/>
    <w:rPr>
      <w:rFonts w:eastAsiaTheme="minorEastAsia" w:cstheme="minorBidi"/>
      <w:caps/>
      <w:color w:val="4F81BD" w:themeColor="accent1"/>
      <w:spacing w:val="10"/>
      <w:kern w:val="28"/>
      <w:sz w:val="52"/>
      <w:szCs w:val="52"/>
    </w:rPr>
  </w:style>
  <w:style w:type="paragraph" w:customStyle="1" w:styleId="Pa2">
    <w:name w:val="Pa2"/>
    <w:basedOn w:val="Normal"/>
    <w:next w:val="Normal"/>
    <w:rsid w:val="001A2242"/>
    <w:pPr>
      <w:widowControl w:val="0"/>
      <w:autoSpaceDE w:val="0"/>
      <w:autoSpaceDN w:val="0"/>
      <w:adjustRightInd w:val="0"/>
      <w:spacing w:line="241" w:lineRule="atLeast"/>
    </w:pPr>
    <w:rPr>
      <w:rFonts w:ascii="Palatino" w:eastAsia="Times New Roman" w:hAnsi="Palatino" w:cs="Times New Roman"/>
      <w:sz w:val="24"/>
      <w:szCs w:val="24"/>
    </w:rPr>
  </w:style>
  <w:style w:type="character" w:customStyle="1" w:styleId="A7">
    <w:name w:val="A7"/>
    <w:rsid w:val="001A2242"/>
    <w:rPr>
      <w:color w:val="221E1F"/>
      <w:sz w:val="20"/>
      <w:szCs w:val="20"/>
    </w:rPr>
  </w:style>
  <w:style w:type="character" w:customStyle="1" w:styleId="DefaultChar">
    <w:name w:val="Default Char"/>
    <w:basedOn w:val="DefaultParagraphFont"/>
    <w:link w:val="Default"/>
    <w:locked/>
    <w:rsid w:val="00D11512"/>
    <w:rPr>
      <w:color w:val="000000"/>
    </w:rPr>
  </w:style>
  <w:style w:type="paragraph" w:customStyle="1" w:styleId="Default">
    <w:name w:val="Default"/>
    <w:basedOn w:val="Normal"/>
    <w:link w:val="DefaultChar"/>
    <w:qFormat/>
    <w:rsid w:val="00D11512"/>
    <w:pPr>
      <w:autoSpaceDE w:val="0"/>
      <w:autoSpaceDN w:val="0"/>
    </w:pPr>
    <w:rPr>
      <w:rFonts w:cs="Arial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9C2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1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E18"/>
    <w:rPr>
      <w:rFonts w:eastAsiaTheme="minorEastAsia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E18"/>
    <w:rPr>
      <w:rFonts w:eastAsiaTheme="minorEastAsia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uaremeals@TexasAgricultur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quaremeals@TexasAgricultu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da.gov/food/food-labeling-nutrition/changes-nutrition-facts-lab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819</Words>
  <Characters>4459</Characters>
  <Application>Microsoft Office Word</Application>
  <DocSecurity>0</DocSecurity>
  <Lines>178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Ferguson</dc:creator>
  <cp:lastModifiedBy>Chris Ferguson</cp:lastModifiedBy>
  <cp:revision>6</cp:revision>
  <cp:lastPrinted>2017-04-28T19:20:00Z</cp:lastPrinted>
  <dcterms:created xsi:type="dcterms:W3CDTF">2020-08-17T16:15:00Z</dcterms:created>
  <dcterms:modified xsi:type="dcterms:W3CDTF">2020-08-22T18:12:00Z</dcterms:modified>
</cp:coreProperties>
</file>